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E4" w:rsidRPr="008540DF" w:rsidRDefault="006443E4" w:rsidP="006443E4">
      <w:pPr>
        <w:pStyle w:val="Heading2"/>
        <w:numPr>
          <w:ilvl w:val="0"/>
          <w:numId w:val="1"/>
        </w:numPr>
        <w:tabs>
          <w:tab w:val="center" w:pos="4680"/>
        </w:tabs>
        <w:spacing w:after="120" w:line="360" w:lineRule="auto"/>
        <w:rPr>
          <w:rFonts w:ascii="Sylfaen" w:hAnsi="Sylfaen" w:cs="Sylfaen"/>
          <w:i w:val="0"/>
          <w:noProof/>
          <w:sz w:val="24"/>
          <w:szCs w:val="24"/>
          <w:lang w:val="ka-GE"/>
        </w:rPr>
      </w:pPr>
      <w:r w:rsidRPr="008540DF">
        <w:rPr>
          <w:rFonts w:ascii="Sylfaen" w:hAnsi="Sylfaen" w:cs="Sylfaen"/>
          <w:i w:val="0"/>
          <w:noProof/>
          <w:sz w:val="24"/>
          <w:szCs w:val="24"/>
          <w:lang w:val="af-ZA"/>
        </w:rPr>
        <w:t>დანიშნულება და გავრცელების არე</w:t>
      </w:r>
    </w:p>
    <w:p w:rsidR="006443E4" w:rsidRPr="006443E4" w:rsidRDefault="006443E4" w:rsidP="006443E4">
      <w:pPr>
        <w:spacing w:after="120"/>
        <w:jc w:val="both"/>
        <w:rPr>
          <w:rFonts w:cs="Sylfaen"/>
          <w:noProof/>
          <w:sz w:val="20"/>
          <w:szCs w:val="20"/>
          <w:lang w:val="ka-GE"/>
        </w:rPr>
      </w:pPr>
      <w:r w:rsidRPr="006443E4">
        <w:rPr>
          <w:rFonts w:cs="Sylfaen"/>
          <w:noProof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სამინისტროს საინფორმაციო სისტემებზე წვდომა შეიძლება გააჩნდეს როგორც სამინისტროს</w:t>
      </w:r>
      <w:r>
        <w:rPr>
          <w:rFonts w:cs="Sylfaen"/>
          <w:noProof/>
          <w:sz w:val="20"/>
          <w:szCs w:val="20"/>
          <w:lang w:val="ka-GE"/>
        </w:rPr>
        <w:t>, ასევე</w:t>
      </w:r>
      <w:r w:rsidRPr="006443E4">
        <w:rPr>
          <w:rFonts w:cs="Sylfaen"/>
          <w:noProof/>
          <w:sz w:val="20"/>
          <w:szCs w:val="20"/>
          <w:lang w:val="ka-GE"/>
        </w:rPr>
        <w:t xml:space="preserve"> </w:t>
      </w:r>
      <w:r>
        <w:rPr>
          <w:rFonts w:cs="Sylfaen"/>
          <w:noProof/>
          <w:sz w:val="20"/>
          <w:szCs w:val="20"/>
          <w:lang w:val="ka-GE"/>
        </w:rPr>
        <w:t xml:space="preserve"> მის მმართველობის სფეროში შემავალი სახელმწიფო საქვეუწყებო დაწესებულებებისა და სახელმწიფო კონტროლს დაქვემდებარებული საჯარო სამართლის იურიდიული პირების </w:t>
      </w:r>
      <w:r w:rsidRPr="006443E4">
        <w:rPr>
          <w:rFonts w:cs="Sylfaen"/>
          <w:noProof/>
          <w:sz w:val="20"/>
          <w:szCs w:val="20"/>
          <w:lang w:val="ka-GE"/>
        </w:rPr>
        <w:t>თანამშრომელს (შიდა მომხმარებელი), ისე სხვა ორგანიზაციის წარმომადგენელს (გარე მომხმარებელი). ორივე ეს კატეგორია ქვემოთ მოიხსენიება საერთო სახელწოდებით – „მომხმარებელი“.</w:t>
      </w:r>
    </w:p>
    <w:p w:rsidR="006443E4" w:rsidRPr="006443E4" w:rsidRDefault="006443E4" w:rsidP="006443E4">
      <w:pPr>
        <w:spacing w:after="120"/>
        <w:jc w:val="both"/>
        <w:rPr>
          <w:rFonts w:cs="Sylfaen"/>
          <w:noProof/>
          <w:sz w:val="20"/>
          <w:szCs w:val="20"/>
          <w:lang w:val="ka-GE"/>
        </w:rPr>
      </w:pPr>
      <w:r w:rsidRPr="006443E4">
        <w:rPr>
          <w:rFonts w:cs="Sylfaen"/>
          <w:noProof/>
          <w:sz w:val="20"/>
          <w:szCs w:val="20"/>
          <w:lang w:val="ka-GE"/>
        </w:rPr>
        <w:t>საინფორმაციო სისტემებზე წვდომისათვის სისტემის მომხმარებელს საჭიროა გახსნილი ჰქონდეს ანგარიში – გააჩნდეს სისტემაში რეგისტრირებული სახელი და პაროლი. ანგარიშის გახსნა ხდება სათანადო ნებართვის საფუძველზე და რეალურად მას ახორციელებს სისტემის ადმინისტრატორი.</w:t>
      </w:r>
    </w:p>
    <w:p w:rsidR="006443E4" w:rsidRPr="006443E4" w:rsidRDefault="006443E4" w:rsidP="006443E4">
      <w:pPr>
        <w:spacing w:after="120"/>
        <w:jc w:val="both"/>
        <w:rPr>
          <w:noProof/>
          <w:sz w:val="20"/>
          <w:szCs w:val="20"/>
          <w:lang w:val="ka-GE"/>
        </w:rPr>
      </w:pPr>
      <w:r w:rsidRPr="006443E4">
        <w:rPr>
          <w:rFonts w:cs="Sylfaen"/>
          <w:noProof/>
          <w:sz w:val="20"/>
          <w:szCs w:val="20"/>
          <w:lang w:val="ka-GE"/>
        </w:rPr>
        <w:t xml:space="preserve">საქართველოს </w:t>
      </w:r>
      <w:r w:rsidR="00232E54" w:rsidRPr="006443E4">
        <w:rPr>
          <w:rFonts w:cs="Sylfaen"/>
          <w:noProof/>
          <w:sz w:val="20"/>
          <w:szCs w:val="20"/>
          <w:lang w:val="ka-GE"/>
        </w:rPr>
        <w:t xml:space="preserve">შრომის, ჯანმრთელობისა და სოციალური დაცვის სამინისტროს </w:t>
      </w:r>
      <w:r w:rsidRPr="006443E4">
        <w:rPr>
          <w:rFonts w:cs="Sylfaen"/>
          <w:noProof/>
          <w:sz w:val="20"/>
          <w:szCs w:val="20"/>
          <w:lang w:val="ka-GE"/>
        </w:rPr>
        <w:t>საინფორმაციო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სისტემებ</w:t>
      </w:r>
      <w:r w:rsidR="00232E54">
        <w:rPr>
          <w:rFonts w:cs="Sylfaen"/>
          <w:noProof/>
          <w:sz w:val="20"/>
          <w:szCs w:val="20"/>
          <w:lang w:val="ka-GE"/>
        </w:rPr>
        <w:t>თან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ka-GE"/>
        </w:rPr>
        <w:t xml:space="preserve"> მუშაობის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noProof/>
          <w:sz w:val="20"/>
          <w:szCs w:val="20"/>
          <w:lang w:val="ka-GE"/>
        </w:rPr>
        <w:t xml:space="preserve">წესები </w:t>
      </w:r>
      <w:r w:rsidRPr="006443E4">
        <w:rPr>
          <w:rFonts w:cs="Sylfaen"/>
          <w:noProof/>
          <w:sz w:val="20"/>
          <w:szCs w:val="20"/>
          <w:lang w:val="af-ZA"/>
        </w:rPr>
        <w:t>არეგულირებს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პაროლის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გენერაციის</w:t>
      </w:r>
      <w:r w:rsidRPr="006443E4">
        <w:rPr>
          <w:noProof/>
          <w:sz w:val="20"/>
          <w:szCs w:val="20"/>
          <w:lang w:val="af-ZA"/>
        </w:rPr>
        <w:t xml:space="preserve">, </w:t>
      </w:r>
      <w:r w:rsidRPr="006443E4">
        <w:rPr>
          <w:rFonts w:cs="Sylfaen"/>
          <w:noProof/>
          <w:sz w:val="20"/>
          <w:szCs w:val="20"/>
          <w:lang w:val="ka-GE"/>
        </w:rPr>
        <w:t>შეცვლის</w:t>
      </w:r>
      <w:r w:rsidRPr="006443E4">
        <w:rPr>
          <w:noProof/>
          <w:sz w:val="20"/>
          <w:szCs w:val="20"/>
          <w:lang w:val="af-ZA"/>
        </w:rPr>
        <w:t xml:space="preserve">, </w:t>
      </w:r>
      <w:r w:rsidRPr="006443E4">
        <w:rPr>
          <w:rFonts w:cs="Sylfaen"/>
          <w:noProof/>
          <w:sz w:val="20"/>
          <w:szCs w:val="20"/>
          <w:lang w:val="af-ZA"/>
        </w:rPr>
        <w:t>მოქმედების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შეჩერებ</w:t>
      </w:r>
      <w:r w:rsidRPr="006443E4">
        <w:rPr>
          <w:rFonts w:cs="Sylfaen"/>
          <w:noProof/>
          <w:sz w:val="20"/>
          <w:szCs w:val="20"/>
          <w:lang w:val="ka-GE"/>
        </w:rPr>
        <w:t>ი</w:t>
      </w:r>
      <w:r w:rsidRPr="006443E4">
        <w:rPr>
          <w:rFonts w:cs="Sylfaen"/>
          <w:noProof/>
          <w:sz w:val="20"/>
          <w:szCs w:val="20"/>
          <w:lang w:val="af-ZA"/>
        </w:rPr>
        <w:t>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ორგანიზაციულ</w:t>
      </w:r>
      <w:r w:rsidRPr="006443E4">
        <w:rPr>
          <w:noProof/>
          <w:sz w:val="20"/>
          <w:szCs w:val="20"/>
          <w:lang w:val="af-ZA"/>
        </w:rPr>
        <w:t>-</w:t>
      </w:r>
      <w:r w:rsidRPr="006443E4">
        <w:rPr>
          <w:rFonts w:cs="Sylfaen"/>
          <w:noProof/>
          <w:sz w:val="20"/>
          <w:szCs w:val="20"/>
          <w:lang w:val="af-ZA"/>
        </w:rPr>
        <w:t>ტექნიკურ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საკითხებს</w:t>
      </w:r>
      <w:r w:rsidRPr="006443E4">
        <w:rPr>
          <w:rFonts w:cs="Sylfaen"/>
          <w:noProof/>
          <w:sz w:val="20"/>
          <w:szCs w:val="20"/>
          <w:lang w:val="ka-GE"/>
        </w:rPr>
        <w:t>ა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და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აწესებს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კონტროლს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მომხმარებლის</w:t>
      </w:r>
      <w:r w:rsidRPr="006443E4">
        <w:rPr>
          <w:rFonts w:cs="Sylfaen"/>
          <w:noProof/>
          <w:sz w:val="20"/>
          <w:szCs w:val="20"/>
          <w:lang w:val="ka-GE"/>
        </w:rPr>
        <w:t>ა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და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ადმინისტრატორის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მოქმედებ</w:t>
      </w:r>
      <w:r w:rsidRPr="006443E4">
        <w:rPr>
          <w:rFonts w:cs="Sylfaen"/>
          <w:noProof/>
          <w:sz w:val="20"/>
          <w:szCs w:val="20"/>
          <w:lang w:val="ka-GE"/>
        </w:rPr>
        <w:t>ა</w:t>
      </w:r>
      <w:r w:rsidRPr="006443E4">
        <w:rPr>
          <w:rFonts w:cs="Sylfaen"/>
          <w:noProof/>
          <w:sz w:val="20"/>
          <w:szCs w:val="20"/>
          <w:lang w:val="af-ZA"/>
        </w:rPr>
        <w:t>ზე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პაროლთან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მუშაობის</w:t>
      </w:r>
      <w:r w:rsidRPr="006443E4">
        <w:rPr>
          <w:noProof/>
          <w:sz w:val="20"/>
          <w:szCs w:val="20"/>
          <w:lang w:val="af-ZA"/>
        </w:rPr>
        <w:t xml:space="preserve"> </w:t>
      </w:r>
      <w:r w:rsidRPr="006443E4">
        <w:rPr>
          <w:rFonts w:cs="Sylfaen"/>
          <w:noProof/>
          <w:sz w:val="20"/>
          <w:szCs w:val="20"/>
          <w:lang w:val="af-ZA"/>
        </w:rPr>
        <w:t>დროს</w:t>
      </w:r>
      <w:r w:rsidRPr="006443E4">
        <w:rPr>
          <w:noProof/>
          <w:sz w:val="20"/>
          <w:szCs w:val="20"/>
          <w:lang w:val="af-ZA"/>
        </w:rPr>
        <w:t>.</w:t>
      </w:r>
    </w:p>
    <w:p w:rsidR="006443E4" w:rsidRPr="0019124E" w:rsidRDefault="006443E4" w:rsidP="006443E4">
      <w:pPr>
        <w:pStyle w:val="Heading2"/>
        <w:numPr>
          <w:ilvl w:val="0"/>
          <w:numId w:val="1"/>
        </w:numPr>
        <w:tabs>
          <w:tab w:val="center" w:pos="4680"/>
        </w:tabs>
        <w:spacing w:after="120" w:line="360" w:lineRule="auto"/>
        <w:rPr>
          <w:rFonts w:ascii="Sylfaen" w:hAnsi="Sylfaen" w:cs="Sylfaen"/>
          <w:i w:val="0"/>
          <w:noProof/>
          <w:sz w:val="24"/>
          <w:szCs w:val="24"/>
          <w:lang w:val="af-ZA"/>
        </w:rPr>
      </w:pPr>
      <w:r w:rsidRPr="0019124E">
        <w:rPr>
          <w:rFonts w:ascii="Sylfaen" w:hAnsi="Sylfaen" w:cs="Sylfaen"/>
          <w:i w:val="0"/>
          <w:noProof/>
          <w:sz w:val="24"/>
          <w:szCs w:val="24"/>
          <w:lang w:val="af-ZA"/>
        </w:rPr>
        <w:t>პაროლის გენერაცია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af-ZA"/>
        </w:rPr>
      </w:pPr>
      <w:r>
        <w:rPr>
          <w:sz w:val="20"/>
          <w:szCs w:val="20"/>
          <w:lang w:val="ka-GE"/>
        </w:rPr>
        <w:t xml:space="preserve">საქართველოს </w:t>
      </w:r>
      <w:r w:rsidR="00232E54" w:rsidRPr="006443E4">
        <w:rPr>
          <w:rFonts w:cs="Sylfaen"/>
          <w:noProof/>
          <w:sz w:val="20"/>
          <w:szCs w:val="20"/>
          <w:lang w:val="ka-GE"/>
        </w:rPr>
        <w:t xml:space="preserve">შრომის, ჯანმრთელობისა და სოციალური დაცვის სამინისტროს </w:t>
      </w:r>
      <w:r>
        <w:rPr>
          <w:sz w:val="20"/>
          <w:szCs w:val="20"/>
          <w:lang w:val="af-ZA"/>
        </w:rPr>
        <w:t xml:space="preserve">საინფორმაციო სისტემებში </w:t>
      </w:r>
      <w:r>
        <w:rPr>
          <w:sz w:val="20"/>
          <w:szCs w:val="20"/>
          <w:lang w:val="ka-GE"/>
        </w:rPr>
        <w:t>მომხმარებლის პაროლის გენერაცია ხდება სისტემაში ანგარიშის გახსნისას ან არსებული პაროლის ახლით შეცვლის შემთხვევაში;</w:t>
      </w:r>
    </w:p>
    <w:p w:rsidR="006443E4" w:rsidRPr="009573D2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rFonts w:ascii="Calibri" w:hAnsi="Calibri"/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პაროლი შეიძლება შექმნას სისტემის ადმინსტრატორმა, თავად მომხმარებელმა, ან შეიძლება გენერირებული იყოს პროგრამულ-აპარატურული უზრუნველყოფის მიერ. იმ შემთხვევაში, როდესაც მომხმარებლის პაროლი გარკვეული მიზეზების გამო გენერირებულია ადმინისტრატორის ან პროგრამულ-აპარატურული უზრუნველყოფის მიერ, მომხმარებელი ვალდებულია სისტემაში</w:t>
      </w:r>
      <w:r>
        <w:rPr>
          <w:color w:val="1F497D"/>
          <w:sz w:val="20"/>
          <w:szCs w:val="20"/>
          <w:lang w:val="ka-GE"/>
        </w:rPr>
        <w:t xml:space="preserve"> </w:t>
      </w:r>
      <w:r>
        <w:rPr>
          <w:sz w:val="20"/>
          <w:szCs w:val="20"/>
          <w:lang w:val="ka-GE"/>
        </w:rPr>
        <w:t>პირველივე შესვლისას გამოცვალოს თავისი პაროლი ქვემოთ ჩამოთვლილი მოთხოვნების შესაბამისად;</w:t>
      </w:r>
    </w:p>
    <w:p w:rsidR="009573D2" w:rsidRDefault="009573D2" w:rsidP="006443E4">
      <w:pPr>
        <w:pStyle w:val="ListParagraph"/>
        <w:numPr>
          <w:ilvl w:val="1"/>
          <w:numId w:val="13"/>
        </w:numPr>
        <w:contextualSpacing w:val="0"/>
        <w:jc w:val="both"/>
        <w:rPr>
          <w:rFonts w:ascii="Calibri" w:hAnsi="Calibri"/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სხვადასხვა საინფორმაციო სისტემაში მომხმარებელთა წვდომისა და როლის განსაზღვრისათვის შესაძლებელია საჭირო იყოს ანგარიშის სპეციფიური ფორმის შევსება. ასეთ ფორმებს შეიმუშავებს </w:t>
      </w:r>
      <w:r>
        <w:rPr>
          <w:sz w:val="20"/>
          <w:szCs w:val="20"/>
        </w:rPr>
        <w:t xml:space="preserve">IT </w:t>
      </w:r>
      <w:r>
        <w:rPr>
          <w:sz w:val="20"/>
          <w:szCs w:val="20"/>
          <w:lang w:val="ka-GE"/>
        </w:rPr>
        <w:t>დეპარტამენტი</w:t>
      </w:r>
    </w:p>
    <w:p w:rsidR="006443E4" w:rsidRDefault="006443E4" w:rsidP="0025653B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მომხმარებლის პაროლი უნდა აკმაყოფილებდეს შემდეგ მოთხოვნებს:</w:t>
      </w:r>
    </w:p>
    <w:p w:rsidR="00A97A52" w:rsidRPr="00A97A52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rFonts w:ascii="Times New Roman" w:hAnsi="Times New Roman"/>
          <w:sz w:val="20"/>
          <w:szCs w:val="20"/>
        </w:rPr>
      </w:pPr>
      <w:bookmarkStart w:id="0" w:name="_Toc190576652"/>
      <w:bookmarkStart w:id="1" w:name="_Toc127704748"/>
      <w:bookmarkEnd w:id="0"/>
      <w:bookmarkEnd w:id="1"/>
      <w:r w:rsidRPr="00A2768A">
        <w:rPr>
          <w:sz w:val="20"/>
          <w:szCs w:val="20"/>
          <w:lang w:val="ka-GE"/>
        </w:rPr>
        <w:t xml:space="preserve">პაროლი უნდა შეიცავდეს მინიმუმ </w:t>
      </w:r>
      <w:r w:rsidR="0045472B">
        <w:rPr>
          <w:sz w:val="20"/>
          <w:szCs w:val="20"/>
        </w:rPr>
        <w:t>8</w:t>
      </w:r>
      <w:r w:rsidRPr="00A2768A">
        <w:rPr>
          <w:sz w:val="20"/>
          <w:szCs w:val="20"/>
          <w:lang w:val="ka-GE"/>
        </w:rPr>
        <w:t xml:space="preserve"> სიმბოლოს</w:t>
      </w:r>
      <w:r>
        <w:rPr>
          <w:sz w:val="20"/>
          <w:szCs w:val="20"/>
          <w:lang w:val="ka-GE"/>
        </w:rPr>
        <w:t xml:space="preserve">; ის </w:t>
      </w:r>
      <w:r>
        <w:rPr>
          <w:sz w:val="20"/>
          <w:szCs w:val="20"/>
          <w:lang w:val="af-ZA"/>
        </w:rPr>
        <w:t>არ უნდა შეიცავდეს სიმბოლო</w:t>
      </w:r>
      <w:r>
        <w:rPr>
          <w:sz w:val="20"/>
          <w:szCs w:val="20"/>
          <w:lang w:val="ka-GE"/>
        </w:rPr>
        <w:t xml:space="preserve">თა </w:t>
      </w:r>
      <w:r>
        <w:rPr>
          <w:sz w:val="20"/>
          <w:szCs w:val="20"/>
          <w:lang w:val="af-ZA"/>
        </w:rPr>
        <w:t xml:space="preserve">ადვილად გამოსაცნობ მიმდევრობას:  სახელებს, გვარებს, </w:t>
      </w:r>
      <w:r>
        <w:rPr>
          <w:sz w:val="20"/>
          <w:szCs w:val="20"/>
          <w:lang w:val="ka-GE"/>
        </w:rPr>
        <w:t>ხშირად ხმარებად ინგლისურ ტერმინებს</w:t>
      </w:r>
      <w:r w:rsidR="00631A4B">
        <w:rPr>
          <w:sz w:val="20"/>
          <w:szCs w:val="20"/>
          <w:lang w:val="ka-GE"/>
        </w:rPr>
        <w:t>;</w:t>
      </w:r>
      <w:r>
        <w:rPr>
          <w:sz w:val="20"/>
          <w:szCs w:val="20"/>
          <w:lang w:val="ka-GE"/>
        </w:rPr>
        <w:t xml:space="preserve"> </w:t>
      </w:r>
    </w:p>
    <w:p w:rsidR="00A97A52" w:rsidRPr="00F94037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rFonts w:ascii="Times New Roman" w:hAnsi="Times New Roman"/>
          <w:sz w:val="20"/>
          <w:szCs w:val="20"/>
        </w:rPr>
      </w:pPr>
      <w:r w:rsidRPr="005678AB">
        <w:rPr>
          <w:sz w:val="20"/>
          <w:szCs w:val="20"/>
          <w:lang w:val="ka-GE"/>
        </w:rPr>
        <w:t xml:space="preserve">პაროლი </w:t>
      </w:r>
      <w:r>
        <w:rPr>
          <w:sz w:val="20"/>
          <w:szCs w:val="20"/>
          <w:lang w:val="ka-GE"/>
        </w:rPr>
        <w:t xml:space="preserve">აუცილებლად უნდა შდგებოდეს მხოლოდ ასოებისა და ციფრების კომბინაციისგან შემდეგი სტრუქტურით: მინიმუმ ერთი პატარა ლათინური ასო </w:t>
      </w:r>
      <w:r>
        <w:rPr>
          <w:rFonts w:ascii="Times New Roman" w:hAnsi="Times New Roman"/>
          <w:sz w:val="24"/>
          <w:szCs w:val="24"/>
        </w:rPr>
        <w:t>(</w:t>
      </w:r>
      <w:r w:rsidRPr="003E15BE">
        <w:rPr>
          <w:rFonts w:ascii="Times New Roman" w:hAnsi="Times New Roman"/>
          <w:b/>
          <w:sz w:val="24"/>
          <w:szCs w:val="24"/>
        </w:rPr>
        <w:t>a – z</w:t>
      </w:r>
      <w:r>
        <w:rPr>
          <w:rFonts w:ascii="Times New Roman" w:hAnsi="Times New Roman"/>
          <w:sz w:val="24"/>
          <w:szCs w:val="24"/>
        </w:rPr>
        <w:t>)</w:t>
      </w:r>
      <w:r>
        <w:rPr>
          <w:sz w:val="20"/>
          <w:szCs w:val="20"/>
          <w:lang w:val="ka-GE"/>
        </w:rPr>
        <w:t xml:space="preserve">, მინიმუმ ერთი დიდი ლათინური ასო </w:t>
      </w:r>
      <w:r>
        <w:rPr>
          <w:rFonts w:ascii="Times New Roman" w:hAnsi="Times New Roman"/>
          <w:sz w:val="24"/>
          <w:szCs w:val="24"/>
        </w:rPr>
        <w:t>(</w:t>
      </w:r>
      <w:r w:rsidRPr="003E15BE">
        <w:rPr>
          <w:rFonts w:ascii="Times New Roman" w:hAnsi="Times New Roman"/>
          <w:b/>
          <w:sz w:val="24"/>
          <w:szCs w:val="24"/>
        </w:rPr>
        <w:t>A – Z</w:t>
      </w:r>
      <w:r w:rsidRPr="006B6227">
        <w:rPr>
          <w:rFonts w:ascii="Times New Roman" w:hAnsi="Times New Roman"/>
          <w:sz w:val="24"/>
          <w:szCs w:val="24"/>
        </w:rPr>
        <w:t>)</w:t>
      </w:r>
      <w:r>
        <w:rPr>
          <w:sz w:val="24"/>
          <w:szCs w:val="24"/>
          <w:lang w:val="ka-GE"/>
        </w:rPr>
        <w:t xml:space="preserve">, </w:t>
      </w:r>
      <w:r>
        <w:rPr>
          <w:sz w:val="20"/>
          <w:szCs w:val="20"/>
          <w:lang w:val="ka-GE"/>
        </w:rPr>
        <w:t xml:space="preserve">მინიმუმ ერთი ციფრი </w:t>
      </w:r>
      <w:r>
        <w:rPr>
          <w:rFonts w:ascii="Times New Roman" w:hAnsi="Times New Roman"/>
          <w:sz w:val="24"/>
          <w:szCs w:val="24"/>
        </w:rPr>
        <w:t>(</w:t>
      </w:r>
      <w:r w:rsidRPr="003E15B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5B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5B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 w:rsidR="00631A4B">
        <w:rPr>
          <w:sz w:val="24"/>
          <w:szCs w:val="24"/>
          <w:lang w:val="ka-GE"/>
        </w:rPr>
        <w:t>;</w:t>
      </w:r>
    </w:p>
    <w:p w:rsidR="00A97A52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sz w:val="20"/>
          <w:szCs w:val="20"/>
          <w:lang w:val="ka-GE"/>
        </w:rPr>
      </w:pPr>
      <w:r w:rsidRPr="00F94037">
        <w:rPr>
          <w:sz w:val="20"/>
          <w:szCs w:val="20"/>
          <w:lang w:val="ka-GE"/>
        </w:rPr>
        <w:t xml:space="preserve">პაროლი არ უნდა ემთხვეოდეს მომხმარებლის სახელს 3 სიმბოლოზე მეტით. მაგალითად, </w:t>
      </w:r>
      <w:r>
        <w:rPr>
          <w:sz w:val="20"/>
          <w:szCs w:val="20"/>
          <w:lang w:val="ka-GE"/>
        </w:rPr>
        <w:t>თ</w:t>
      </w:r>
      <w:r w:rsidRPr="00F94037">
        <w:rPr>
          <w:sz w:val="20"/>
          <w:szCs w:val="20"/>
          <w:lang w:val="ka-GE"/>
        </w:rPr>
        <w:t xml:space="preserve">უ მომხმარებლის </w:t>
      </w:r>
      <w:r>
        <w:rPr>
          <w:sz w:val="20"/>
          <w:szCs w:val="20"/>
        </w:rPr>
        <w:t>login</w:t>
      </w:r>
      <w:r w:rsidRPr="00855598">
        <w:rPr>
          <w:sz w:val="20"/>
          <w:szCs w:val="20"/>
        </w:rPr>
        <w:t xml:space="preserve"> </w:t>
      </w:r>
      <w:r w:rsidRPr="00F94037">
        <w:rPr>
          <w:sz w:val="20"/>
          <w:szCs w:val="20"/>
          <w:lang w:val="ka-GE"/>
        </w:rPr>
        <w:t xml:space="preserve">სახელია </w:t>
      </w:r>
      <w:proofErr w:type="spellStart"/>
      <w:r>
        <w:rPr>
          <w:sz w:val="20"/>
          <w:szCs w:val="20"/>
        </w:rPr>
        <w:t>vgoliadze</w:t>
      </w:r>
      <w:proofErr w:type="spellEnd"/>
      <w:r w:rsidRPr="00855598">
        <w:rPr>
          <w:sz w:val="20"/>
          <w:szCs w:val="20"/>
        </w:rPr>
        <w:t xml:space="preserve"> </w:t>
      </w:r>
      <w:r>
        <w:rPr>
          <w:sz w:val="20"/>
          <w:szCs w:val="20"/>
          <w:lang w:val="ka-GE"/>
        </w:rPr>
        <w:t xml:space="preserve">და სრული სახელი - </w:t>
      </w:r>
      <w:proofErr w:type="spellStart"/>
      <w:r>
        <w:rPr>
          <w:sz w:val="20"/>
          <w:szCs w:val="20"/>
        </w:rPr>
        <w:t>vano</w:t>
      </w:r>
      <w:proofErr w:type="spellEnd"/>
      <w:r w:rsidRPr="0085559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goliadze</w:t>
      </w:r>
      <w:proofErr w:type="spellEnd"/>
      <w:r w:rsidRPr="00855598">
        <w:rPr>
          <w:sz w:val="20"/>
          <w:szCs w:val="20"/>
        </w:rPr>
        <w:t>,</w:t>
      </w:r>
      <w:r w:rsidRPr="00F94037">
        <w:rPr>
          <w:sz w:val="20"/>
          <w:szCs w:val="20"/>
          <w:lang w:val="ka-GE"/>
        </w:rPr>
        <w:t xml:space="preserve"> მაშინ პაროლში არ უნდა გვხვდებოდეს შემდეგი თანმიმდევრობები:</w:t>
      </w:r>
      <w:proofErr w:type="spellStart"/>
      <w:r>
        <w:rPr>
          <w:sz w:val="20"/>
          <w:szCs w:val="20"/>
        </w:rPr>
        <w:t>vgoli</w:t>
      </w:r>
      <w:proofErr w:type="spellEnd"/>
      <w:r w:rsidRPr="00C036E9">
        <w:rPr>
          <w:sz w:val="20"/>
          <w:szCs w:val="20"/>
        </w:rPr>
        <w:t xml:space="preserve"> </w:t>
      </w:r>
      <w:r>
        <w:rPr>
          <w:sz w:val="20"/>
          <w:szCs w:val="20"/>
          <w:lang w:val="ka-GE"/>
        </w:rPr>
        <w:t xml:space="preserve">ან </w:t>
      </w:r>
      <w:proofErr w:type="spellStart"/>
      <w:r>
        <w:rPr>
          <w:sz w:val="20"/>
          <w:szCs w:val="20"/>
        </w:rPr>
        <w:t>VGoli</w:t>
      </w:r>
      <w:proofErr w:type="spellEnd"/>
      <w:r w:rsidRPr="00855598">
        <w:rPr>
          <w:sz w:val="20"/>
          <w:szCs w:val="20"/>
        </w:rPr>
        <w:t>,</w:t>
      </w:r>
      <w:r w:rsidRPr="00C036E9">
        <w:rPr>
          <w:sz w:val="20"/>
          <w:szCs w:val="20"/>
        </w:rPr>
        <w:t xml:space="preserve"> </w:t>
      </w:r>
      <w:r>
        <w:rPr>
          <w:sz w:val="20"/>
          <w:szCs w:val="20"/>
        </w:rPr>
        <w:t>adze</w:t>
      </w:r>
      <w:r w:rsidRPr="00C036E9">
        <w:rPr>
          <w:sz w:val="20"/>
          <w:szCs w:val="20"/>
        </w:rPr>
        <w:t xml:space="preserve"> </w:t>
      </w:r>
      <w:r>
        <w:rPr>
          <w:sz w:val="20"/>
          <w:szCs w:val="20"/>
          <w:lang w:val="ka-GE"/>
        </w:rPr>
        <w:t xml:space="preserve">ან </w:t>
      </w:r>
      <w:proofErr w:type="spellStart"/>
      <w:r w:rsidR="00936DE9">
        <w:rPr>
          <w:sz w:val="20"/>
          <w:szCs w:val="20"/>
        </w:rPr>
        <w:t>AD</w:t>
      </w:r>
      <w:r>
        <w:rPr>
          <w:sz w:val="20"/>
          <w:szCs w:val="20"/>
        </w:rPr>
        <w:t>ze</w:t>
      </w:r>
      <w:proofErr w:type="spellEnd"/>
      <w:r w:rsidRPr="00C036E9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vano</w:t>
      </w:r>
      <w:proofErr w:type="spellEnd"/>
      <w:r w:rsidRPr="00C036E9">
        <w:rPr>
          <w:sz w:val="20"/>
          <w:szCs w:val="20"/>
        </w:rPr>
        <w:t xml:space="preserve"> </w:t>
      </w:r>
      <w:r>
        <w:rPr>
          <w:sz w:val="20"/>
          <w:szCs w:val="20"/>
          <w:lang w:val="ka-GE"/>
        </w:rPr>
        <w:t xml:space="preserve">ან </w:t>
      </w:r>
      <w:r>
        <w:rPr>
          <w:sz w:val="20"/>
          <w:szCs w:val="20"/>
        </w:rPr>
        <w:t>Vano</w:t>
      </w:r>
      <w:r w:rsidRPr="00F94037">
        <w:rPr>
          <w:sz w:val="20"/>
          <w:szCs w:val="20"/>
          <w:lang w:val="ka-GE"/>
        </w:rPr>
        <w:t xml:space="preserve"> და ა.შ. </w:t>
      </w:r>
      <w:r>
        <w:rPr>
          <w:sz w:val="20"/>
          <w:szCs w:val="20"/>
          <w:lang w:val="ka-GE"/>
        </w:rPr>
        <w:t xml:space="preserve"> ამიტომ პაროლში არ უნდა გამოიყენოთ თქვენი სახელის რაიმე 4 სიმბოლოიანი ნაწილი</w:t>
      </w:r>
      <w:r w:rsidR="00631A4B">
        <w:rPr>
          <w:sz w:val="20"/>
          <w:szCs w:val="20"/>
          <w:lang w:val="ka-GE"/>
        </w:rPr>
        <w:t>;</w:t>
      </w:r>
    </w:p>
    <w:p w:rsidR="00A97A52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lastRenderedPageBreak/>
        <w:t>პაროლის მოქმედების ვადა 3 თვეა, პაროლის შეცვლის აუცილებლობაზე შეტყობინება ჩნდება ვადის ამოწურვამდე 7 დღით ადრე, ყოველდღე, ვიდრე ვადა ამოიწურება</w:t>
      </w:r>
      <w:r w:rsidR="00631A4B">
        <w:rPr>
          <w:sz w:val="20"/>
          <w:szCs w:val="20"/>
          <w:lang w:val="ka-GE"/>
        </w:rPr>
        <w:t>;</w:t>
      </w:r>
    </w:p>
    <w:p w:rsidR="00A97A52" w:rsidRPr="00F94037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პაროლის ცვლილების სიხშირე შეზღუდულია,  ის შეიძლება შეიცვალოს </w:t>
      </w:r>
      <w:r w:rsidR="0045472B">
        <w:rPr>
          <w:sz w:val="20"/>
          <w:szCs w:val="20"/>
          <w:lang w:val="ka-GE"/>
        </w:rPr>
        <w:t>7 დღეში</w:t>
      </w:r>
      <w:r>
        <w:rPr>
          <w:sz w:val="20"/>
          <w:szCs w:val="20"/>
          <w:lang w:val="ka-GE"/>
        </w:rPr>
        <w:t xml:space="preserve"> ერთხელ</w:t>
      </w:r>
      <w:r w:rsidR="00631A4B">
        <w:rPr>
          <w:sz w:val="20"/>
          <w:szCs w:val="20"/>
          <w:lang w:val="ka-GE"/>
        </w:rPr>
        <w:t>;</w:t>
      </w:r>
    </w:p>
    <w:p w:rsidR="00A97A52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sz w:val="20"/>
          <w:szCs w:val="20"/>
          <w:lang w:val="ka-GE"/>
        </w:rPr>
      </w:pPr>
      <w:r w:rsidRPr="007107FC">
        <w:rPr>
          <w:sz w:val="20"/>
          <w:szCs w:val="20"/>
          <w:lang w:val="ka-GE"/>
        </w:rPr>
        <w:t xml:space="preserve">ახალი პაროლი არ უნდა ემთხვეოდეს </w:t>
      </w:r>
      <w:r w:rsidR="0045472B">
        <w:rPr>
          <w:sz w:val="20"/>
          <w:szCs w:val="20"/>
          <w:lang w:val="ka-GE"/>
        </w:rPr>
        <w:t>ძველ პაროლს</w:t>
      </w:r>
      <w:r w:rsidR="00631A4B">
        <w:rPr>
          <w:sz w:val="20"/>
          <w:szCs w:val="20"/>
          <w:lang w:val="ka-GE"/>
        </w:rPr>
        <w:t>;</w:t>
      </w:r>
    </w:p>
    <w:p w:rsidR="00A97A52" w:rsidRDefault="00A97A52" w:rsidP="0025653B">
      <w:pPr>
        <w:pStyle w:val="ListParagraph"/>
        <w:numPr>
          <w:ilvl w:val="0"/>
          <w:numId w:val="14"/>
        </w:numPr>
        <w:tabs>
          <w:tab w:val="clear" w:pos="855"/>
          <w:tab w:val="num" w:pos="1560"/>
        </w:tabs>
        <w:spacing w:after="200" w:line="276" w:lineRule="auto"/>
        <w:ind w:left="993" w:hanging="212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თუ კომპიუტერში შესვლისას, 10 წუთის განმავლობაში </w:t>
      </w:r>
      <w:r w:rsidR="0045472B">
        <w:rPr>
          <w:sz w:val="20"/>
          <w:szCs w:val="20"/>
          <w:lang w:val="ka-GE"/>
        </w:rPr>
        <w:t>10</w:t>
      </w:r>
      <w:r>
        <w:rPr>
          <w:sz w:val="20"/>
          <w:szCs w:val="20"/>
          <w:lang w:val="ka-GE"/>
        </w:rPr>
        <w:t>-ჯერ შეიტანთ არასწორ პაროლს, მომხმარებელი დაიბლოკება 10 წუთის განმავლობაში</w:t>
      </w:r>
      <w:r w:rsidR="00631A4B">
        <w:rPr>
          <w:sz w:val="20"/>
          <w:szCs w:val="20"/>
          <w:lang w:val="ka-GE"/>
        </w:rPr>
        <w:t>.</w:t>
      </w:r>
    </w:p>
    <w:p w:rsidR="001D2F0F" w:rsidRPr="001D2F0F" w:rsidRDefault="001D2F0F" w:rsidP="001D2F0F">
      <w:pPr>
        <w:spacing w:after="120"/>
        <w:jc w:val="both"/>
        <w:rPr>
          <w:rFonts w:cs="Sylfaen"/>
          <w:noProof/>
          <w:sz w:val="20"/>
          <w:szCs w:val="20"/>
          <w:lang w:val="ka-GE"/>
        </w:rPr>
      </w:pPr>
      <w:r>
        <w:rPr>
          <w:rFonts w:cs="Sylfaen"/>
          <w:noProof/>
          <w:sz w:val="20"/>
          <w:szCs w:val="20"/>
          <w:lang w:val="ka-GE"/>
        </w:rPr>
        <w:t xml:space="preserve">ახლად გენერირებული ან ძველი პაროლის შეცვლის დეტალური პროცედურები </w:t>
      </w:r>
      <w:r>
        <w:rPr>
          <w:rFonts w:cs="Sylfaen"/>
          <w:noProof/>
          <w:sz w:val="20"/>
          <w:szCs w:val="20"/>
        </w:rPr>
        <w:t xml:space="preserve">Windows 7 </w:t>
      </w:r>
      <w:r>
        <w:rPr>
          <w:rFonts w:cs="Sylfaen"/>
          <w:noProof/>
          <w:sz w:val="20"/>
          <w:szCs w:val="20"/>
          <w:lang w:val="ka-GE"/>
        </w:rPr>
        <w:t>ოპერაციული სისტემის მაგალითზე მოცემულია დანართში.</w:t>
      </w:r>
    </w:p>
    <w:p w:rsidR="001D2F0F" w:rsidRPr="001D2F0F" w:rsidRDefault="001D2F0F" w:rsidP="001D2F0F">
      <w:pPr>
        <w:spacing w:after="200" w:line="276" w:lineRule="auto"/>
        <w:jc w:val="both"/>
        <w:rPr>
          <w:sz w:val="20"/>
          <w:szCs w:val="20"/>
          <w:lang w:val="ka-GE"/>
        </w:rPr>
      </w:pPr>
    </w:p>
    <w:p w:rsidR="006443E4" w:rsidRPr="0019124E" w:rsidRDefault="006443E4" w:rsidP="006443E4">
      <w:pPr>
        <w:pStyle w:val="Heading2"/>
        <w:numPr>
          <w:ilvl w:val="0"/>
          <w:numId w:val="1"/>
        </w:numPr>
        <w:tabs>
          <w:tab w:val="center" w:pos="4680"/>
        </w:tabs>
        <w:spacing w:after="120" w:line="360" w:lineRule="auto"/>
        <w:rPr>
          <w:rFonts w:ascii="Sylfaen" w:hAnsi="Sylfaen" w:cs="Sylfaen"/>
          <w:i w:val="0"/>
          <w:noProof/>
          <w:sz w:val="24"/>
          <w:szCs w:val="24"/>
          <w:lang w:val="af-ZA"/>
        </w:rPr>
      </w:pPr>
      <w:r w:rsidRPr="0019124E">
        <w:rPr>
          <w:rFonts w:ascii="Sylfaen" w:hAnsi="Sylfaen" w:cs="Sylfaen"/>
          <w:i w:val="0"/>
          <w:noProof/>
          <w:sz w:val="24"/>
          <w:szCs w:val="24"/>
          <w:lang w:val="af-ZA"/>
        </w:rPr>
        <w:t>დაუშვებელი ქმედებები</w:t>
      </w:r>
    </w:p>
    <w:p w:rsidR="006443E4" w:rsidRDefault="006443E4" w:rsidP="006443E4">
      <w:pPr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დაუშვებელია: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rFonts w:ascii="Calibri" w:hAnsi="Calibri"/>
          <w:sz w:val="20"/>
          <w:szCs w:val="20"/>
          <w:lang w:val="af-ZA"/>
        </w:rPr>
      </w:pPr>
      <w:r>
        <w:rPr>
          <w:sz w:val="20"/>
          <w:szCs w:val="20"/>
          <w:lang w:val="af-ZA"/>
        </w:rPr>
        <w:t xml:space="preserve">პაროლის </w:t>
      </w:r>
      <w:r>
        <w:rPr>
          <w:sz w:val="20"/>
          <w:szCs w:val="20"/>
          <w:lang w:val="ka-GE"/>
        </w:rPr>
        <w:t>გადაცემა სხვა პირისათვის;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af-ZA"/>
        </w:rPr>
      </w:pPr>
      <w:r>
        <w:rPr>
          <w:sz w:val="20"/>
          <w:szCs w:val="20"/>
          <w:lang w:val="af-ZA"/>
        </w:rPr>
        <w:t>პაროლის შენახვა ადვილად მისაწვდომ ადგილზე (მაგ. ფურცელზე დაწერა);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af-ZA"/>
        </w:rPr>
      </w:pPr>
      <w:r>
        <w:rPr>
          <w:sz w:val="20"/>
          <w:szCs w:val="20"/>
          <w:lang w:val="af-ZA"/>
        </w:rPr>
        <w:t>სხვა მომხმარებლის პაროლის გაგების მცდელობა;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af-ZA"/>
        </w:rPr>
      </w:pPr>
      <w:r>
        <w:rPr>
          <w:sz w:val="20"/>
          <w:szCs w:val="20"/>
          <w:lang w:val="af-ZA"/>
        </w:rPr>
        <w:t>სხვა მომხმარებლის პაროლის გამოყენება.</w:t>
      </w:r>
    </w:p>
    <w:p w:rsidR="006443E4" w:rsidRPr="00373F50" w:rsidRDefault="006443E4" w:rsidP="006443E4">
      <w:pPr>
        <w:pStyle w:val="Heading2"/>
        <w:numPr>
          <w:ilvl w:val="0"/>
          <w:numId w:val="1"/>
        </w:numPr>
        <w:tabs>
          <w:tab w:val="center" w:pos="4680"/>
        </w:tabs>
        <w:spacing w:after="120" w:line="360" w:lineRule="auto"/>
        <w:rPr>
          <w:rFonts w:ascii="Sylfaen" w:hAnsi="Sylfaen" w:cs="Sylfaen"/>
          <w:i w:val="0"/>
          <w:noProof/>
          <w:sz w:val="24"/>
          <w:szCs w:val="24"/>
          <w:lang w:val="af-ZA"/>
        </w:rPr>
      </w:pPr>
      <w:bookmarkStart w:id="2" w:name="_Toc190576653"/>
      <w:bookmarkStart w:id="3" w:name="_Toc127704749"/>
      <w:bookmarkEnd w:id="2"/>
      <w:bookmarkEnd w:id="3"/>
      <w:r w:rsidRPr="00373F50">
        <w:rPr>
          <w:rFonts w:ascii="Sylfaen" w:hAnsi="Sylfaen" w:cs="Sylfaen"/>
          <w:i w:val="0"/>
          <w:noProof/>
          <w:sz w:val="24"/>
          <w:szCs w:val="24"/>
          <w:lang w:val="af-ZA"/>
        </w:rPr>
        <w:t>მომხმარებლისა და სისტემის ადმინისტრატორის ვალდებულებები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af-ZA"/>
        </w:rPr>
      </w:pPr>
      <w:r>
        <w:rPr>
          <w:sz w:val="20"/>
          <w:szCs w:val="20"/>
          <w:lang w:val="ka-GE"/>
        </w:rPr>
        <w:t xml:space="preserve">მომხმარებელი ვალდებულია სისტემატურად </w:t>
      </w:r>
      <w:r>
        <w:rPr>
          <w:sz w:val="20"/>
          <w:szCs w:val="20"/>
          <w:lang w:val="af-ZA"/>
        </w:rPr>
        <w:t xml:space="preserve">შეცვალოს პაროლი </w:t>
      </w:r>
      <w:r>
        <w:rPr>
          <w:sz w:val="20"/>
          <w:szCs w:val="20"/>
          <w:lang w:val="ka-GE"/>
        </w:rPr>
        <w:t>კონკრეტული საინფორმაციო სისტემისათვის განსაზღვრული პერიოდულობით, მაგრამ ეს ვადა არცერთი სისტემისათვის არ უნდა იყოს 30 დღეზე მეტი</w:t>
      </w:r>
      <w:r>
        <w:rPr>
          <w:sz w:val="20"/>
          <w:szCs w:val="20"/>
          <w:lang w:val="af-ZA"/>
        </w:rPr>
        <w:t>;</w:t>
      </w:r>
      <w:r>
        <w:rPr>
          <w:color w:val="1F497D"/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 xml:space="preserve">წინააღმდეგ შემთხვევაში მომხმარებლის სახელი </w:t>
      </w:r>
      <w:r>
        <w:rPr>
          <w:sz w:val="20"/>
          <w:szCs w:val="20"/>
          <w:lang w:val="ka-GE"/>
        </w:rPr>
        <w:t>უნდა დაიბლოკოს სისტემის მიერ თუ სისტემაში არსებობს ამის განხორციელების ტექნიკური საშუალება</w:t>
      </w:r>
      <w:r>
        <w:rPr>
          <w:sz w:val="20"/>
          <w:szCs w:val="20"/>
          <w:lang w:val="af-ZA"/>
        </w:rPr>
        <w:t>;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rFonts w:ascii="Calibri" w:hAnsi="Calibri"/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პაროლის დაკარგვის ან კომპრომეტაციის შემთხვევაში მომხმარებელი დაუყონებლივ უნდა დაუკავშირდეს სისტემის ადმინისტრატორს;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სისტემის ადმინისტრატორმა უნდა მოახდინოს სისტემის კონფიგურაცია ისე, რომ მომხმარებლის მიერ </w:t>
      </w:r>
      <w:r w:rsidR="00373F50">
        <w:rPr>
          <w:sz w:val="20"/>
          <w:szCs w:val="20"/>
          <w:lang w:val="ka-GE"/>
        </w:rPr>
        <w:t>პაროლის შექმნისას წარმოებდეს პაროლის გენერაციის (იხ. პუნქტი 2) მოთხოვნების შემოწმება</w:t>
      </w:r>
      <w:r>
        <w:rPr>
          <w:color w:val="1F497D"/>
          <w:sz w:val="20"/>
          <w:szCs w:val="20"/>
          <w:lang w:val="ka-GE"/>
        </w:rPr>
        <w:t xml:space="preserve">, </w:t>
      </w:r>
      <w:r>
        <w:rPr>
          <w:sz w:val="20"/>
          <w:szCs w:val="20"/>
          <w:lang w:val="ka-GE"/>
        </w:rPr>
        <w:t>თუ სისტემაში არსებობს ამის განხორციელების ტექნიკური საშუალება.</w:t>
      </w:r>
    </w:p>
    <w:p w:rsidR="006443E4" w:rsidRDefault="006443E4" w:rsidP="006443E4">
      <w:pPr>
        <w:pStyle w:val="Heading2"/>
        <w:numPr>
          <w:ilvl w:val="0"/>
          <w:numId w:val="13"/>
        </w:numPr>
        <w:spacing w:after="120" w:line="360" w:lineRule="auto"/>
        <w:rPr>
          <w:rFonts w:ascii="Sylfaen" w:hAnsi="Sylfaen"/>
          <w:i w:val="0"/>
          <w:iCs w:val="0"/>
          <w:sz w:val="24"/>
          <w:szCs w:val="24"/>
          <w:lang w:val="af-ZA"/>
        </w:rPr>
      </w:pPr>
      <w:bookmarkStart w:id="4" w:name="_Toc190576654"/>
      <w:bookmarkStart w:id="5" w:name="_Toc127704750"/>
      <w:bookmarkEnd w:id="4"/>
      <w:bookmarkEnd w:id="5"/>
      <w:r>
        <w:rPr>
          <w:rFonts w:ascii="Sylfaen" w:hAnsi="Sylfaen"/>
          <w:i w:val="0"/>
          <w:iCs w:val="0"/>
          <w:sz w:val="24"/>
          <w:szCs w:val="24"/>
          <w:lang w:val="af-ZA"/>
        </w:rPr>
        <w:t>პასუხისმგებლობა</w:t>
      </w:r>
    </w:p>
    <w:p w:rsidR="006443E4" w:rsidRDefault="006443E4" w:rsidP="006443E4">
      <w:pPr>
        <w:pStyle w:val="ListParagraph"/>
        <w:numPr>
          <w:ilvl w:val="1"/>
          <w:numId w:val="13"/>
        </w:numPr>
        <w:contextualSpacing w:val="0"/>
        <w:jc w:val="both"/>
        <w:rPr>
          <w:sz w:val="20"/>
          <w:szCs w:val="20"/>
          <w:lang w:val="af-ZA"/>
        </w:rPr>
      </w:pPr>
      <w:r>
        <w:rPr>
          <w:sz w:val="20"/>
          <w:szCs w:val="20"/>
          <w:lang w:val="af-ZA"/>
        </w:rPr>
        <w:t>საინფორმაციო სისტემის მომხმარებელი პასუხისმგებელია ყველა მოქმედებაზე</w:t>
      </w:r>
      <w:r>
        <w:rPr>
          <w:sz w:val="20"/>
          <w:szCs w:val="20"/>
          <w:lang w:val="ka-GE"/>
        </w:rPr>
        <w:t xml:space="preserve">, </w:t>
      </w:r>
      <w:r>
        <w:rPr>
          <w:sz w:val="20"/>
          <w:szCs w:val="20"/>
          <w:lang w:val="af-ZA"/>
        </w:rPr>
        <w:t>რომელიც დაფიქსირებულია მისი (მომხმარებლის) სახელით</w:t>
      </w:r>
      <w:r>
        <w:rPr>
          <w:sz w:val="20"/>
          <w:szCs w:val="20"/>
          <w:lang w:val="ka-GE"/>
        </w:rPr>
        <w:t>;</w:t>
      </w:r>
    </w:p>
    <w:p w:rsidR="00AD16DA" w:rsidRPr="001D2F0F" w:rsidRDefault="003454F8" w:rsidP="006443E4">
      <w:pPr>
        <w:pStyle w:val="ListParagraph"/>
        <w:numPr>
          <w:ilvl w:val="1"/>
          <w:numId w:val="1"/>
        </w:numPr>
        <w:jc w:val="both"/>
        <w:rPr>
          <w:rFonts w:cs="Sylfaen"/>
          <w:noProof/>
          <w:sz w:val="20"/>
          <w:szCs w:val="20"/>
          <w:lang w:val="af-ZA"/>
        </w:rPr>
      </w:pPr>
      <w:r>
        <w:rPr>
          <w:rFonts w:cs="Sylfaen"/>
          <w:noProof/>
          <w:sz w:val="20"/>
          <w:szCs w:val="20"/>
          <w:lang w:val="ka-GE"/>
        </w:rPr>
        <w:t xml:space="preserve">საქართველოს </w:t>
      </w:r>
      <w:r w:rsidRPr="006443E4">
        <w:rPr>
          <w:rFonts w:cs="Sylfaen"/>
          <w:noProof/>
          <w:sz w:val="20"/>
          <w:szCs w:val="20"/>
          <w:lang w:val="ka-GE"/>
        </w:rPr>
        <w:t xml:space="preserve">შრომის, ჯანმრთელობისა და სოციალური დაცვის სამინისტროს </w:t>
      </w:r>
      <w:r w:rsidR="006443E4" w:rsidRPr="00E945C2">
        <w:rPr>
          <w:rFonts w:cs="Sylfaen"/>
          <w:noProof/>
          <w:sz w:val="20"/>
          <w:szCs w:val="20"/>
          <w:lang w:val="af-ZA"/>
        </w:rPr>
        <w:t xml:space="preserve">საინფორმაციო სისტემებში პაროლების გენერაციის, ცვლილების, მოქმედების შეჩერების ორგანიზაციულ-ტექნიკური საკითხები, აგრეთვე პაროლებთან მუშაობის დროს მომხმარებლისა და ადმინისტრატორის მოქმედებებზე კონტროლი ევალება </w:t>
      </w:r>
      <w:r>
        <w:rPr>
          <w:rFonts w:cs="Sylfaen"/>
          <w:noProof/>
          <w:sz w:val="20"/>
          <w:szCs w:val="20"/>
          <w:lang w:val="ka-GE"/>
        </w:rPr>
        <w:t>ინფორმაციული</w:t>
      </w:r>
      <w:r w:rsidR="006443E4" w:rsidRPr="00E945C2">
        <w:rPr>
          <w:rFonts w:cs="Sylfaen"/>
          <w:noProof/>
          <w:sz w:val="20"/>
          <w:szCs w:val="20"/>
          <w:lang w:val="af-ZA"/>
        </w:rPr>
        <w:t xml:space="preserve"> ტექნოლოგიების დეპარტამენტს.</w:t>
      </w:r>
    </w:p>
    <w:p w:rsidR="001D2F0F" w:rsidRDefault="001D2F0F" w:rsidP="001D2F0F">
      <w:pPr>
        <w:jc w:val="both"/>
        <w:rPr>
          <w:rFonts w:cs="Sylfaen"/>
          <w:noProof/>
          <w:sz w:val="20"/>
          <w:szCs w:val="20"/>
          <w:lang w:val="ka-GE"/>
        </w:rPr>
      </w:pPr>
    </w:p>
    <w:p w:rsidR="001D2F0F" w:rsidRDefault="001D2F0F" w:rsidP="001D2F0F">
      <w:pPr>
        <w:jc w:val="right"/>
        <w:rPr>
          <w:rFonts w:cs="Sylfaen"/>
          <w:noProof/>
          <w:sz w:val="20"/>
          <w:szCs w:val="20"/>
          <w:lang w:val="ka-GE"/>
        </w:rPr>
      </w:pPr>
      <w:r>
        <w:rPr>
          <w:rFonts w:cs="Sylfaen"/>
          <w:noProof/>
          <w:sz w:val="20"/>
          <w:szCs w:val="20"/>
          <w:lang w:val="ka-GE"/>
        </w:rPr>
        <w:t>დანართი</w:t>
      </w:r>
    </w:p>
    <w:p w:rsidR="001D2F0F" w:rsidRPr="006A77DC" w:rsidRDefault="001D2F0F" w:rsidP="006A77DC">
      <w:pPr>
        <w:jc w:val="center"/>
        <w:rPr>
          <w:rFonts w:eastAsia="Times New Roman" w:cs="Arial"/>
          <w:b/>
          <w:bCs/>
          <w:sz w:val="24"/>
          <w:szCs w:val="24"/>
          <w:lang w:val="af-ZA"/>
        </w:rPr>
      </w:pPr>
      <w:r w:rsidRPr="006A77DC">
        <w:rPr>
          <w:rFonts w:eastAsia="Times New Roman" w:cs="Arial"/>
          <w:b/>
          <w:bCs/>
          <w:sz w:val="24"/>
          <w:szCs w:val="24"/>
          <w:lang w:val="af-ZA"/>
        </w:rPr>
        <w:lastRenderedPageBreak/>
        <w:t>პაროლის შეცვლის დეტალური პროცედურები Windows 7 ოპერაციული სისტემის მაგალითზე</w:t>
      </w:r>
    </w:p>
    <w:p w:rsidR="001D2F0F" w:rsidRDefault="001D2F0F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A2768A">
        <w:rPr>
          <w:sz w:val="20"/>
          <w:szCs w:val="20"/>
          <w:lang w:val="ka-GE"/>
        </w:rPr>
        <w:t>კომპიუტერში ოპერაციული სისტემის (Windows) პირველად ჩატვირთვისას გამოჩნდება ფანჯარა პაროლის შეცვლის მოთხოვნით:</w:t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CB52A0" w:rsidP="006A77DC">
      <w:pPr>
        <w:ind w:left="720" w:firstLine="720"/>
        <w:jc w:val="both"/>
        <w:rPr>
          <w:sz w:val="20"/>
          <w:szCs w:val="20"/>
          <w:lang w:val="ka-GE"/>
        </w:rPr>
      </w:pPr>
      <w:r>
        <w:rPr>
          <w:noProof/>
          <w:lang w:val="ru-RU" w:eastAsia="ru-RU"/>
        </w:rPr>
        <w:drawing>
          <wp:inline distT="0" distB="0" distL="0" distR="0" wp14:anchorId="58B38DDB" wp14:editId="7B55FD1F">
            <wp:extent cx="2768600" cy="170959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794" cy="171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1D2F0F" w:rsidRDefault="001D2F0F" w:rsidP="001D2F0F">
      <w:pPr>
        <w:jc w:val="both"/>
        <w:rPr>
          <w:sz w:val="20"/>
          <w:szCs w:val="20"/>
          <w:lang w:val="ka-GE"/>
        </w:rPr>
      </w:pPr>
    </w:p>
    <w:p w:rsidR="006A77DC" w:rsidRDefault="001D2F0F" w:rsidP="001D2F0F">
      <w:pPr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კლავიშა </w:t>
      </w:r>
      <w:r w:rsidRPr="00A2768A">
        <w:rPr>
          <w:sz w:val="20"/>
          <w:szCs w:val="20"/>
          <w:lang w:val="ka-GE"/>
        </w:rPr>
        <w:t xml:space="preserve">OK </w:t>
      </w:r>
      <w:r>
        <w:rPr>
          <w:sz w:val="20"/>
          <w:szCs w:val="20"/>
          <w:lang w:val="ka-GE"/>
        </w:rPr>
        <w:t>გადაგიყვათ შემდეგ ფანჯარაზე, სადაც პირველ სტრიქონში უნდა შეიტანოთ ძველი პაროლი, მეორე სტრიქონში</w:t>
      </w:r>
      <w:r w:rsidRPr="00A2768A">
        <w:rPr>
          <w:sz w:val="20"/>
          <w:szCs w:val="20"/>
          <w:lang w:val="ka-GE"/>
        </w:rPr>
        <w:t>(new password)</w:t>
      </w:r>
      <w:r>
        <w:rPr>
          <w:sz w:val="20"/>
          <w:szCs w:val="20"/>
          <w:lang w:val="ka-GE"/>
        </w:rPr>
        <w:t xml:space="preserve"> - ახალი პაროლი, ხოლო მესამეში </w:t>
      </w:r>
      <w:r w:rsidRPr="00A2768A">
        <w:rPr>
          <w:sz w:val="20"/>
          <w:szCs w:val="20"/>
          <w:lang w:val="ka-GE"/>
        </w:rPr>
        <w:t xml:space="preserve">(Confirm password) </w:t>
      </w:r>
      <w:r>
        <w:rPr>
          <w:sz w:val="20"/>
          <w:szCs w:val="20"/>
          <w:lang w:val="ka-GE"/>
        </w:rPr>
        <w:t xml:space="preserve"> - გაიმეოროთ ახალი პაროლი:</w:t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Pr="006A77DC" w:rsidRDefault="001D2F0F" w:rsidP="006A77DC">
      <w:pPr>
        <w:ind w:left="720" w:firstLine="720"/>
        <w:jc w:val="both"/>
        <w:rPr>
          <w:sz w:val="20"/>
          <w:szCs w:val="20"/>
          <w:lang w:val="ka-GE"/>
        </w:rPr>
      </w:pPr>
      <w:r w:rsidRPr="009F577B">
        <w:rPr>
          <w:noProof/>
          <w:vertAlign w:val="subscript"/>
          <w:lang w:val="ru-RU" w:eastAsia="ru-RU"/>
        </w:rPr>
        <w:drawing>
          <wp:inline distT="0" distB="0" distL="0" distR="0" wp14:anchorId="2A88C375" wp14:editId="5BBF342C">
            <wp:extent cx="3055865" cy="3708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998" cy="37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0F" w:rsidRDefault="001D2F0F" w:rsidP="001D2F0F">
      <w:pPr>
        <w:jc w:val="both"/>
        <w:rPr>
          <w:noProof/>
          <w:lang w:val="ka-GE"/>
        </w:rPr>
      </w:pPr>
      <w:r>
        <w:rPr>
          <w:sz w:val="20"/>
          <w:szCs w:val="20"/>
          <w:lang w:val="ka-GE"/>
        </w:rPr>
        <w:t>თ</w:t>
      </w:r>
      <w:r w:rsidRPr="00A2768A">
        <w:rPr>
          <w:sz w:val="20"/>
          <w:szCs w:val="20"/>
          <w:lang w:val="ka-GE"/>
        </w:rPr>
        <w:t xml:space="preserve">უ ბოლო ორ სტრიქონში ჩაწერილია არაიდენტური პაროლები, სისტემა გიჩვენებთ </w:t>
      </w:r>
      <w:r>
        <w:rPr>
          <w:sz w:val="20"/>
          <w:szCs w:val="20"/>
          <w:lang w:val="ka-GE"/>
        </w:rPr>
        <w:t xml:space="preserve">შემდეგ </w:t>
      </w:r>
      <w:r w:rsidRPr="00A2768A">
        <w:rPr>
          <w:sz w:val="20"/>
          <w:szCs w:val="20"/>
          <w:lang w:val="ka-GE"/>
        </w:rPr>
        <w:t>შეცდომას:</w:t>
      </w:r>
      <w:r>
        <w:rPr>
          <w:noProof/>
        </w:rPr>
        <w:t xml:space="preserve"> </w:t>
      </w:r>
    </w:p>
    <w:p w:rsidR="001D2F0F" w:rsidRPr="001D2F0F" w:rsidRDefault="001D2F0F" w:rsidP="001D2F0F">
      <w:pPr>
        <w:jc w:val="both"/>
        <w:rPr>
          <w:rFonts w:ascii="Times New Roman" w:hAnsi="Times New Roman"/>
          <w:sz w:val="24"/>
          <w:szCs w:val="24"/>
          <w:lang w:val="ka-GE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B2755BE" wp14:editId="2F1154E8">
            <wp:extent cx="4396740" cy="719706"/>
            <wp:effectExtent l="0" t="0" r="381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391" cy="71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0F" w:rsidRDefault="001D2F0F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A2768A">
        <w:rPr>
          <w:sz w:val="20"/>
          <w:szCs w:val="20"/>
          <w:lang w:val="ka-GE"/>
        </w:rPr>
        <w:t>თუ მოხმარებლის სახელი ან ძველი პაროლი არასწორია, მაშინ სისტემა გიჩვენებთ შემდეგ შეცდომას:</w:t>
      </w:r>
    </w:p>
    <w:p w:rsidR="006A77DC" w:rsidRPr="00A2768A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BA51055" wp14:editId="067092EE">
            <wp:extent cx="305752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A2768A">
        <w:rPr>
          <w:sz w:val="20"/>
          <w:szCs w:val="20"/>
          <w:lang w:val="ka-GE"/>
        </w:rPr>
        <w:t>თუ ახალი პაროლის სტრუქტურა არ შეესაბამება მოთხოვნილს, მაშინ სისტემა გიჩვენებთ შემდეგ შეცდომას:</w:t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186E3EB8" wp14:editId="5868DED3">
            <wp:extent cx="4724400" cy="132579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876" cy="132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A2768A">
        <w:rPr>
          <w:sz w:val="20"/>
          <w:szCs w:val="20"/>
          <w:lang w:val="ka-GE"/>
        </w:rPr>
        <w:t xml:space="preserve">პაროლის </w:t>
      </w:r>
      <w:r>
        <w:rPr>
          <w:sz w:val="20"/>
          <w:szCs w:val="20"/>
          <w:lang w:val="ka-GE"/>
        </w:rPr>
        <w:t>წ</w:t>
      </w:r>
      <w:r w:rsidRPr="00A2768A">
        <w:rPr>
          <w:sz w:val="20"/>
          <w:szCs w:val="20"/>
          <w:lang w:val="ka-GE"/>
        </w:rPr>
        <w:t>არმატებით შეცვილსას დაინახავთ შემდეგ სურათს:</w:t>
      </w:r>
    </w:p>
    <w:p w:rsidR="006A77DC" w:rsidRPr="00A2768A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E10AB49" wp14:editId="4087E7C9">
            <wp:extent cx="3152775" cy="1476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თუ კომპიუტერში შესვლისას, 10 წუთის განმავლობაში 5-ჯერ შეიტანთ არასწორ პაროლს, დაინახავთ შემდეგ გაფრთხილებას:</w:t>
      </w:r>
    </w:p>
    <w:p w:rsidR="006A77DC" w:rsidRDefault="006A77DC" w:rsidP="001D2F0F">
      <w:pPr>
        <w:jc w:val="both"/>
        <w:rPr>
          <w:rFonts w:ascii="Times New Roman" w:hAnsi="Times New Roman"/>
          <w:sz w:val="24"/>
          <w:szCs w:val="24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8B61624" wp14:editId="6C7C2C0E">
            <wp:extent cx="4981575" cy="1419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Pr="004064CD" w:rsidRDefault="001D2F0F" w:rsidP="001D2F0F">
      <w:pPr>
        <w:jc w:val="both"/>
        <w:rPr>
          <w:sz w:val="20"/>
          <w:szCs w:val="20"/>
          <w:lang w:val="ka-GE"/>
        </w:rPr>
      </w:pPr>
      <w:r w:rsidRPr="004064CD">
        <w:rPr>
          <w:sz w:val="20"/>
          <w:szCs w:val="20"/>
          <w:lang w:val="ka-GE"/>
        </w:rPr>
        <w:t>ამ შემთხვევაში თქვენი მომხმარებელი დაიბლოკება 10 წუთის განმავლობაში. სცადეთ სწორი პაროლის შეტანა 10 წუთის შემდეგ</w:t>
      </w:r>
      <w:r w:rsidR="00B1232E">
        <w:rPr>
          <w:sz w:val="20"/>
          <w:szCs w:val="20"/>
          <w:lang w:val="ka-GE"/>
        </w:rPr>
        <w:t>.</w:t>
      </w: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4064CD">
        <w:rPr>
          <w:sz w:val="20"/>
          <w:szCs w:val="20"/>
          <w:lang w:val="ka-GE"/>
        </w:rPr>
        <w:t xml:space="preserve">პაროლის მოქმედების ვადის გასვლამდე 7 დღით ადრე </w:t>
      </w:r>
      <w:r>
        <w:rPr>
          <w:sz w:val="20"/>
          <w:szCs w:val="20"/>
          <w:lang w:val="ka-GE"/>
        </w:rPr>
        <w:t xml:space="preserve">და ყოველ მომდევნო დღეს </w:t>
      </w:r>
      <w:r w:rsidRPr="004064CD">
        <w:rPr>
          <w:sz w:val="20"/>
          <w:szCs w:val="20"/>
          <w:lang w:val="ka-GE"/>
        </w:rPr>
        <w:t>გამოდის ფანჯარა:</w:t>
      </w:r>
    </w:p>
    <w:p w:rsidR="006A77DC" w:rsidRPr="004064CD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410974A" wp14:editId="6B88DAB5">
            <wp:extent cx="4986867" cy="1289353"/>
            <wp:effectExtent l="0" t="0" r="4445" b="6350"/>
            <wp:docPr id="9" name="Picture 9" descr="C:\Users\oleg\Desktop\123123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eg\Desktop\123123123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408" cy="12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4064CD">
        <w:rPr>
          <w:sz w:val="20"/>
          <w:szCs w:val="20"/>
          <w:lang w:val="ka-GE"/>
        </w:rPr>
        <w:t>ამ მ</w:t>
      </w:r>
      <w:r w:rsidR="00B1232E">
        <w:rPr>
          <w:sz w:val="20"/>
          <w:szCs w:val="20"/>
          <w:lang w:val="ka-GE"/>
        </w:rPr>
        <w:t>ა</w:t>
      </w:r>
      <w:r w:rsidRPr="004064CD">
        <w:rPr>
          <w:sz w:val="20"/>
          <w:szCs w:val="20"/>
          <w:lang w:val="ka-GE"/>
        </w:rPr>
        <w:t>გალითში ვადის ამოწურვამდე დარჩენილია 6 დღე</w:t>
      </w:r>
      <w:r>
        <w:rPr>
          <w:sz w:val="20"/>
          <w:szCs w:val="20"/>
          <w:lang w:val="ka-GE"/>
        </w:rPr>
        <w:t>.</w:t>
      </w:r>
    </w:p>
    <w:p w:rsidR="001D2F0F" w:rsidRDefault="001D2F0F" w:rsidP="001D2F0F">
      <w:pPr>
        <w:jc w:val="both"/>
        <w:rPr>
          <w:b/>
          <w:sz w:val="24"/>
          <w:szCs w:val="24"/>
          <w:lang w:val="ka-GE"/>
        </w:rPr>
      </w:pPr>
      <w:r>
        <w:rPr>
          <w:sz w:val="20"/>
          <w:szCs w:val="20"/>
          <w:lang w:val="ka-GE"/>
        </w:rPr>
        <w:t xml:space="preserve">პაროლოს შეცვლა შეიძლება ნებისმიერ დროს. ამისთვის ერთდროულად დააჭირეთ კლავიშების კომბინაციას </w:t>
      </w:r>
      <w:r w:rsidRPr="004064CD">
        <w:rPr>
          <w:rFonts w:ascii="Times New Roman" w:hAnsi="Times New Roman"/>
          <w:b/>
          <w:sz w:val="24"/>
          <w:szCs w:val="24"/>
          <w:lang w:val="ka-GE"/>
        </w:rPr>
        <w:t>CTRL+ALT+DEL</w:t>
      </w:r>
      <w:r>
        <w:rPr>
          <w:b/>
          <w:sz w:val="24"/>
          <w:szCs w:val="24"/>
          <w:lang w:val="ka-GE"/>
        </w:rPr>
        <w:t xml:space="preserve"> </w:t>
      </w:r>
      <w:r w:rsidRPr="004064CD">
        <w:rPr>
          <w:sz w:val="20"/>
          <w:szCs w:val="20"/>
          <w:lang w:val="ka-GE"/>
        </w:rPr>
        <w:t>და</w:t>
      </w:r>
      <w:r>
        <w:rPr>
          <w:sz w:val="20"/>
          <w:szCs w:val="20"/>
          <w:lang w:val="ka-GE"/>
        </w:rPr>
        <w:t xml:space="preserve"> მენიუდან აირჩიეთ </w:t>
      </w:r>
      <w:r w:rsidRPr="004064CD">
        <w:rPr>
          <w:rFonts w:ascii="Times New Roman" w:hAnsi="Times New Roman"/>
          <w:b/>
          <w:sz w:val="24"/>
          <w:szCs w:val="24"/>
          <w:lang w:val="ka-GE"/>
        </w:rPr>
        <w:t>Change a password</w:t>
      </w:r>
    </w:p>
    <w:p w:rsidR="006A77DC" w:rsidRP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Default="001D2F0F" w:rsidP="006A77DC">
      <w:pPr>
        <w:ind w:left="720" w:firstLine="720"/>
        <w:jc w:val="both"/>
        <w:rPr>
          <w:sz w:val="24"/>
          <w:szCs w:val="24"/>
          <w:lang w:val="ka-GE"/>
        </w:rPr>
      </w:pPr>
      <w:r>
        <w:rPr>
          <w:noProof/>
          <w:lang w:val="ru-RU" w:eastAsia="ru-RU"/>
        </w:rPr>
        <w:drawing>
          <wp:inline distT="0" distB="0" distL="0" distR="0" wp14:anchorId="2AD20530" wp14:editId="561DBB02">
            <wp:extent cx="2352205" cy="2277533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060" cy="228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32E" w:rsidRDefault="00B1232E" w:rsidP="006A77DC">
      <w:pPr>
        <w:ind w:left="720" w:firstLine="720"/>
        <w:jc w:val="both"/>
        <w:rPr>
          <w:sz w:val="24"/>
          <w:szCs w:val="24"/>
          <w:lang w:val="ka-GE"/>
        </w:rPr>
      </w:pP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 w:rsidRPr="00BE4F59">
        <w:rPr>
          <w:sz w:val="20"/>
          <w:szCs w:val="20"/>
          <w:lang w:val="ka-GE"/>
        </w:rPr>
        <w:t>პაროლის ცვლილების სიხშირე შეზღუდულია,  ის შეიძლება შეიცვალოს 24 საათში ერთხელ</w:t>
      </w:r>
      <w:r w:rsidR="00B1232E">
        <w:rPr>
          <w:sz w:val="20"/>
          <w:szCs w:val="20"/>
          <w:lang w:val="ka-GE"/>
        </w:rPr>
        <w:t>;</w:t>
      </w:r>
    </w:p>
    <w:p w:rsidR="001D2F0F" w:rsidRDefault="001D2F0F" w:rsidP="001D2F0F">
      <w:pPr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lastRenderedPageBreak/>
        <w:t>პაროლის ვადის ამოწურვის შემდეგ დაინახავთ გაფრთხილებას პაროლის შეცვლის აუცილებლობის შესახებ</w:t>
      </w:r>
      <w:r w:rsidR="006A77DC">
        <w:rPr>
          <w:sz w:val="20"/>
          <w:szCs w:val="20"/>
          <w:lang w:val="ka-GE"/>
        </w:rPr>
        <w:t>:</w:t>
      </w:r>
    </w:p>
    <w:p w:rsidR="006A77DC" w:rsidRPr="00BE4F59" w:rsidRDefault="006A77DC" w:rsidP="001D2F0F">
      <w:pPr>
        <w:jc w:val="both"/>
        <w:rPr>
          <w:rFonts w:ascii="Times New Roman" w:hAnsi="Times New Roman"/>
          <w:sz w:val="24"/>
          <w:szCs w:val="24"/>
          <w:lang w:val="ka-GE"/>
        </w:rPr>
      </w:pPr>
    </w:p>
    <w:p w:rsidR="001D2F0F" w:rsidRDefault="001D2F0F" w:rsidP="006A77DC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7C02DD4" wp14:editId="32AAFC47">
            <wp:extent cx="3476625" cy="1266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DC" w:rsidRDefault="006A77DC" w:rsidP="001D2F0F">
      <w:pPr>
        <w:jc w:val="both"/>
        <w:rPr>
          <w:sz w:val="20"/>
          <w:szCs w:val="20"/>
          <w:lang w:val="ka-GE"/>
        </w:rPr>
      </w:pPr>
    </w:p>
    <w:p w:rsidR="001D2F0F" w:rsidRPr="008377EC" w:rsidRDefault="006A77DC" w:rsidP="001D2F0F">
      <w:pPr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ამის შემდეგ</w:t>
      </w:r>
      <w:r w:rsidR="001D2F0F" w:rsidRPr="008377EC">
        <w:rPr>
          <w:sz w:val="20"/>
          <w:szCs w:val="20"/>
          <w:lang w:val="ka-GE"/>
        </w:rPr>
        <w:t xml:space="preserve"> თქვენ უნდა გაიაროთ პაროლის შეცვლის პროცედურა</w:t>
      </w:r>
    </w:p>
    <w:p w:rsidR="001D2F0F" w:rsidRPr="001D2F0F" w:rsidRDefault="001D2F0F" w:rsidP="001D2F0F">
      <w:pPr>
        <w:rPr>
          <w:rFonts w:cs="Sylfaen"/>
          <w:noProof/>
          <w:sz w:val="20"/>
          <w:szCs w:val="20"/>
          <w:lang w:val="ka-GE"/>
        </w:rPr>
      </w:pPr>
    </w:p>
    <w:sectPr w:rsidR="001D2F0F" w:rsidRPr="001D2F0F" w:rsidSect="009F0403">
      <w:headerReference w:type="default" r:id="rId19"/>
      <w:footerReference w:type="default" r:id="rId20"/>
      <w:pgSz w:w="12240" w:h="15840"/>
      <w:pgMar w:top="1134" w:right="850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ED" w:rsidRDefault="00E547ED" w:rsidP="009F0403">
      <w:r>
        <w:separator/>
      </w:r>
    </w:p>
  </w:endnote>
  <w:endnote w:type="continuationSeparator" w:id="0">
    <w:p w:rsidR="00E547ED" w:rsidRDefault="00E547ED" w:rsidP="009F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64"/>
      <w:gridCol w:w="1063"/>
    </w:tblGrid>
    <w:tr w:rsidR="001D35FF" w:rsidTr="001D35FF">
      <w:tc>
        <w:tcPr>
          <w:tcW w:w="4500" w:type="pct"/>
          <w:tcBorders>
            <w:top w:val="single" w:sz="4" w:space="0" w:color="000000" w:themeColor="text1"/>
          </w:tcBorders>
        </w:tcPr>
        <w:p w:rsidR="001D35FF" w:rsidRPr="001D35FF" w:rsidRDefault="00E547ED" w:rsidP="001D35FF">
          <w:pPr>
            <w:pStyle w:val="Footer"/>
            <w:rPr>
              <w:lang w:val="ka-GE"/>
            </w:rPr>
          </w:pPr>
          <w:sdt>
            <w:sdtPr>
              <w:rPr>
                <w:sz w:val="20"/>
                <w:szCs w:val="20"/>
              </w:rPr>
              <w:alias w:val="Company"/>
              <w:id w:val="75971759"/>
              <w:placeholder>
                <w:docPart w:val="5E328E455DB74868974BBDB9560ABF1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D35FF" w:rsidRPr="001D35FF">
                <w:rPr>
                  <w:sz w:val="20"/>
                  <w:szCs w:val="20"/>
                  <w:lang w:val="ka-GE"/>
                </w:rPr>
                <w:t>ინფორმაციული ტექნოლოგიების დეპარტამენტი</w:t>
              </w:r>
            </w:sdtContent>
          </w:sdt>
          <w:r w:rsidR="001D35FF">
            <w:t xml:space="preserve"> |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33B39E"/>
        </w:tcPr>
        <w:p w:rsidR="001D35FF" w:rsidRDefault="001D35FF" w:rsidP="00141AA6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B52A0" w:rsidRPr="00CB52A0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D35FF" w:rsidRDefault="001D3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ED" w:rsidRDefault="00E547ED" w:rsidP="009F0403">
      <w:r>
        <w:separator/>
      </w:r>
    </w:p>
  </w:footnote>
  <w:footnote w:type="continuationSeparator" w:id="0">
    <w:p w:rsidR="00E547ED" w:rsidRDefault="00E547ED" w:rsidP="009F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3" w:type="dxa"/>
      <w:jc w:val="center"/>
      <w:tblInd w:w="-1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0"/>
      <w:gridCol w:w="5158"/>
      <w:gridCol w:w="2005"/>
    </w:tblGrid>
    <w:tr w:rsidR="00141AA6" w:rsidRPr="0011752D" w:rsidTr="00141AA6">
      <w:trPr>
        <w:cantSplit/>
        <w:jc w:val="center"/>
      </w:trPr>
      <w:tc>
        <w:tcPr>
          <w:tcW w:w="2780" w:type="dxa"/>
          <w:vMerge w:val="restart"/>
        </w:tcPr>
        <w:p w:rsidR="00141AA6" w:rsidRPr="0011752D" w:rsidRDefault="00141AA6" w:rsidP="004D7DAD">
          <w:pPr>
            <w:pStyle w:val="Header"/>
            <w:spacing w:before="60" w:after="60"/>
            <w:rPr>
              <w:smallCaps/>
              <w:sz w:val="20"/>
              <w:lang w:val="de-DE"/>
            </w:rPr>
          </w:pPr>
          <w:r w:rsidRPr="009F0403">
            <w:rPr>
              <w:b/>
              <w:smallCaps/>
              <w:noProof/>
              <w:color w:val="FF0000"/>
              <w:sz w:val="20"/>
              <w:lang w:val="ru-RU" w:eastAsia="ru-RU"/>
            </w:rPr>
            <w:drawing>
              <wp:inline distT="0" distB="0" distL="0" distR="0" wp14:anchorId="37618C80" wp14:editId="3457C9F7">
                <wp:extent cx="1667866" cy="563270"/>
                <wp:effectExtent l="0" t="0" r="8890" b="8255"/>
                <wp:docPr id="5" name="სურათი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სურათი 19"/>
                        <pic:cNvPicPr/>
                      </pic:nvPicPr>
                      <pic:blipFill>
                        <a:blip r:embed="rId1" cstate="email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524" cy="5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shd w:val="clear" w:color="auto" w:fill="D9D9D9"/>
          <w:vAlign w:val="center"/>
        </w:tcPr>
        <w:p w:rsidR="00141AA6" w:rsidRPr="002113CE" w:rsidRDefault="002113CE" w:rsidP="006443E4">
          <w:pPr>
            <w:jc w:val="center"/>
            <w:rPr>
              <w:b/>
              <w:bCs/>
              <w:smallCaps/>
              <w:sz w:val="20"/>
              <w:lang w:val="ka-GE"/>
            </w:rPr>
          </w:pPr>
          <w:r w:rsidRPr="002113CE">
            <w:rPr>
              <w:rFonts w:cs="Sylfaen"/>
              <w:b/>
              <w:noProof/>
              <w:sz w:val="20"/>
              <w:szCs w:val="20"/>
              <w:lang w:val="ka-GE"/>
            </w:rPr>
            <w:t>საქართველოს შრომის, ჯანმრთელობისა და სოციალური დაცვის</w:t>
          </w:r>
          <w:r w:rsidR="00492FA0">
            <w:rPr>
              <w:rFonts w:cs="Sylfaen"/>
              <w:b/>
              <w:noProof/>
              <w:sz w:val="20"/>
              <w:szCs w:val="20"/>
            </w:rPr>
            <w:t xml:space="preserve"> </w:t>
          </w:r>
          <w:r w:rsidR="00492FA0">
            <w:rPr>
              <w:rFonts w:cs="Sylfaen"/>
              <w:b/>
              <w:noProof/>
              <w:sz w:val="20"/>
              <w:szCs w:val="20"/>
              <w:lang w:val="ka-GE"/>
            </w:rPr>
            <w:t>სამინისტროს</w:t>
          </w:r>
          <w:r w:rsidRPr="002113CE">
            <w:rPr>
              <w:rFonts w:cs="Sylfaen"/>
              <w:b/>
              <w:noProof/>
              <w:sz w:val="20"/>
              <w:szCs w:val="20"/>
              <w:lang w:val="ka-GE"/>
            </w:rPr>
            <w:t xml:space="preserve"> </w:t>
          </w:r>
          <w:r w:rsidR="006443E4">
            <w:rPr>
              <w:rFonts w:cs="Sylfaen"/>
              <w:b/>
              <w:noProof/>
              <w:sz w:val="20"/>
              <w:szCs w:val="20"/>
              <w:lang w:val="ka-GE"/>
            </w:rPr>
            <w:t>საინფორმაციო სისტემებში პაროლების გამოყენების</w:t>
          </w:r>
          <w:r w:rsidRPr="002113CE">
            <w:rPr>
              <w:rFonts w:cs="Sylfaen"/>
              <w:b/>
              <w:noProof/>
              <w:sz w:val="20"/>
              <w:szCs w:val="20"/>
              <w:lang w:val="ka-GE"/>
            </w:rPr>
            <w:t xml:space="preserve"> წესები</w:t>
          </w:r>
        </w:p>
      </w:tc>
      <w:tc>
        <w:tcPr>
          <w:tcW w:w="2005" w:type="dxa"/>
          <w:vAlign w:val="center"/>
        </w:tcPr>
        <w:p w:rsidR="00141AA6" w:rsidRPr="009F0403" w:rsidRDefault="002113CE" w:rsidP="004D7DAD">
          <w:pPr>
            <w:pStyle w:val="Header"/>
            <w:spacing w:before="60" w:after="60"/>
            <w:jc w:val="center"/>
            <w:rPr>
              <w:rFonts w:cs="Sylfaen"/>
              <w:smallCaps/>
              <w:sz w:val="20"/>
              <w:szCs w:val="20"/>
            </w:rPr>
          </w:pPr>
          <w:r>
            <w:rPr>
              <w:rFonts w:cs="Sylfaen"/>
              <w:smallCaps/>
              <w:sz w:val="20"/>
              <w:szCs w:val="20"/>
              <w:lang w:val="ka-GE"/>
            </w:rPr>
            <w:t>წესი</w:t>
          </w:r>
        </w:p>
      </w:tc>
    </w:tr>
    <w:tr w:rsidR="00141AA6" w:rsidRPr="0011752D" w:rsidTr="00141AA6">
      <w:trPr>
        <w:cantSplit/>
        <w:trHeight w:val="161"/>
        <w:jc w:val="center"/>
      </w:trPr>
      <w:tc>
        <w:tcPr>
          <w:tcW w:w="2780" w:type="dxa"/>
          <w:vMerge/>
        </w:tcPr>
        <w:p w:rsidR="00141AA6" w:rsidRPr="0011752D" w:rsidRDefault="00141AA6" w:rsidP="004D7DAD">
          <w:pPr>
            <w:pStyle w:val="Header"/>
            <w:spacing w:before="60" w:after="60"/>
            <w:rPr>
              <w:smallCaps/>
              <w:sz w:val="20"/>
            </w:rPr>
          </w:pPr>
        </w:p>
      </w:tc>
      <w:tc>
        <w:tcPr>
          <w:tcW w:w="5158" w:type="dxa"/>
          <w:vMerge/>
          <w:shd w:val="clear" w:color="auto" w:fill="D9D9D9"/>
          <w:vAlign w:val="center"/>
        </w:tcPr>
        <w:p w:rsidR="00141AA6" w:rsidRPr="00ED37E7" w:rsidRDefault="00141AA6" w:rsidP="004D7DAD">
          <w:pPr>
            <w:jc w:val="center"/>
            <w:rPr>
              <w:b/>
              <w:sz w:val="20"/>
              <w:szCs w:val="20"/>
              <w:lang w:val="ka-GE"/>
            </w:rPr>
          </w:pPr>
        </w:p>
      </w:tc>
      <w:tc>
        <w:tcPr>
          <w:tcW w:w="2005" w:type="dxa"/>
          <w:vAlign w:val="center"/>
        </w:tcPr>
        <w:p w:rsidR="00141AA6" w:rsidRPr="00141AA6" w:rsidRDefault="00141AA6" w:rsidP="006443E4">
          <w:pPr>
            <w:pStyle w:val="Header"/>
            <w:spacing w:before="60" w:after="60"/>
            <w:jc w:val="center"/>
            <w:rPr>
              <w:rFonts w:cs="Arial"/>
              <w:smallCaps/>
              <w:sz w:val="20"/>
              <w:lang w:val="ka-GE"/>
            </w:rPr>
          </w:pPr>
          <w:r w:rsidRPr="00B73DF3">
            <w:rPr>
              <w:rFonts w:cs="Arial"/>
              <w:smallCaps/>
              <w:sz w:val="20"/>
            </w:rPr>
            <w:t>INS-</w:t>
          </w:r>
          <w:r w:rsidRPr="00B73DF3">
            <w:rPr>
              <w:rFonts w:cs="Arial"/>
              <w:smallCaps/>
              <w:sz w:val="24"/>
              <w:szCs w:val="24"/>
            </w:rPr>
            <w:t>itd</w:t>
          </w:r>
          <w:r w:rsidRPr="00B73DF3">
            <w:rPr>
              <w:rFonts w:cs="Arial"/>
              <w:smallCaps/>
              <w:sz w:val="20"/>
            </w:rPr>
            <w:t>-00</w:t>
          </w:r>
          <w:r w:rsidR="006443E4">
            <w:rPr>
              <w:rFonts w:cs="Arial"/>
              <w:smallCaps/>
              <w:sz w:val="20"/>
              <w:lang w:val="ka-GE"/>
            </w:rPr>
            <w:t>4</w:t>
          </w:r>
        </w:p>
      </w:tc>
    </w:tr>
    <w:tr w:rsidR="00141AA6" w:rsidRPr="0011752D" w:rsidTr="00141AA6">
      <w:trPr>
        <w:cantSplit/>
        <w:trHeight w:val="322"/>
        <w:jc w:val="center"/>
      </w:trPr>
      <w:tc>
        <w:tcPr>
          <w:tcW w:w="2780" w:type="dxa"/>
        </w:tcPr>
        <w:p w:rsidR="00141AA6" w:rsidRDefault="00141AA6" w:rsidP="004D7DAD">
          <w:pPr>
            <w:pStyle w:val="Header"/>
            <w:spacing w:before="60" w:after="60"/>
            <w:rPr>
              <w:smallCaps/>
              <w:sz w:val="20"/>
              <w:lang w:val="ka-GE"/>
            </w:rPr>
          </w:pPr>
          <w:r w:rsidRPr="0011752D">
            <w:rPr>
              <w:rFonts w:cs="Sylfaen"/>
              <w:smallCaps/>
              <w:sz w:val="20"/>
              <w:lang w:val="ka-GE"/>
            </w:rPr>
            <w:t>კონფიდენციალურობა</w:t>
          </w:r>
          <w:r w:rsidRPr="0011752D">
            <w:rPr>
              <w:smallCaps/>
              <w:sz w:val="20"/>
            </w:rPr>
            <w:t>:</w:t>
          </w:r>
          <w:r w:rsidRPr="0011752D">
            <w:rPr>
              <w:smallCaps/>
              <w:sz w:val="20"/>
              <w:lang w:val="ka-GE"/>
            </w:rPr>
            <w:t xml:space="preserve"> </w:t>
          </w:r>
        </w:p>
        <w:p w:rsidR="00141AA6" w:rsidRPr="0011752D" w:rsidRDefault="00141AA6" w:rsidP="004D7DAD">
          <w:pPr>
            <w:pStyle w:val="Header"/>
            <w:spacing w:before="60" w:after="60"/>
            <w:rPr>
              <w:smallCaps/>
              <w:sz w:val="20"/>
              <w:lang w:val="ka-GE"/>
            </w:rPr>
          </w:pPr>
          <w:r w:rsidRPr="001D35FF">
            <w:rPr>
              <w:rFonts w:cs="Arial"/>
              <w:b/>
              <w:smallCaps/>
              <w:color w:val="31849B" w:themeColor="accent5" w:themeShade="BF"/>
              <w:sz w:val="20"/>
              <w:lang w:val="ka-GE"/>
            </w:rPr>
            <w:t>შიდა მოხმარების</w:t>
          </w:r>
        </w:p>
      </w:tc>
      <w:tc>
        <w:tcPr>
          <w:tcW w:w="5158" w:type="dxa"/>
          <w:vMerge/>
          <w:shd w:val="clear" w:color="auto" w:fill="auto"/>
          <w:vAlign w:val="center"/>
        </w:tcPr>
        <w:p w:rsidR="00141AA6" w:rsidRPr="0011752D" w:rsidRDefault="00141AA6" w:rsidP="004D7DAD">
          <w:pPr>
            <w:pStyle w:val="Header"/>
            <w:rPr>
              <w:b/>
              <w:bCs/>
              <w:smallCaps/>
              <w:sz w:val="20"/>
            </w:rPr>
          </w:pPr>
        </w:p>
      </w:tc>
      <w:tc>
        <w:tcPr>
          <w:tcW w:w="2005" w:type="dxa"/>
          <w:vAlign w:val="center"/>
        </w:tcPr>
        <w:p w:rsidR="00EF28F3" w:rsidRPr="00EF28F3" w:rsidRDefault="00141AA6" w:rsidP="00EF28F3">
          <w:pPr>
            <w:pStyle w:val="Header"/>
            <w:spacing w:before="60" w:after="60"/>
            <w:jc w:val="center"/>
            <w:rPr>
              <w:b/>
              <w:smallCaps/>
              <w:color w:val="31849B" w:themeColor="accent5" w:themeShade="BF"/>
              <w:sz w:val="20"/>
            </w:rPr>
          </w:pPr>
          <w:r w:rsidRPr="0011752D">
            <w:rPr>
              <w:rFonts w:cs="Sylfaen"/>
              <w:b/>
              <w:smallCaps/>
              <w:sz w:val="20"/>
              <w:lang w:val="ka-GE"/>
            </w:rPr>
            <w:t>ძალაშია</w:t>
          </w:r>
          <w:r w:rsidRPr="0011752D">
            <w:rPr>
              <w:b/>
              <w:smallCaps/>
              <w:sz w:val="20"/>
            </w:rPr>
            <w:t xml:space="preserve">: </w:t>
          </w:r>
          <w:r w:rsidR="00EF28F3">
            <w:rPr>
              <w:b/>
              <w:smallCaps/>
              <w:color w:val="31849B" w:themeColor="accent5" w:themeShade="BF"/>
              <w:sz w:val="20"/>
            </w:rPr>
            <w:t>19</w:t>
          </w:r>
          <w:r w:rsidRPr="001D35FF">
            <w:rPr>
              <w:b/>
              <w:smallCaps/>
              <w:color w:val="31849B" w:themeColor="accent5" w:themeShade="BF"/>
              <w:sz w:val="20"/>
              <w:lang w:val="de-AT"/>
            </w:rPr>
            <w:t>.</w:t>
          </w:r>
          <w:r w:rsidRPr="001D35FF">
            <w:rPr>
              <w:b/>
              <w:smallCaps/>
              <w:color w:val="31849B" w:themeColor="accent5" w:themeShade="BF"/>
              <w:sz w:val="20"/>
              <w:lang w:val="ka-GE"/>
            </w:rPr>
            <w:t>0</w:t>
          </w:r>
          <w:r w:rsidR="00EF28F3">
            <w:rPr>
              <w:b/>
              <w:smallCaps/>
              <w:color w:val="31849B" w:themeColor="accent5" w:themeShade="BF"/>
              <w:sz w:val="20"/>
            </w:rPr>
            <w:t>7</w:t>
          </w:r>
          <w:r w:rsidRPr="001D35FF">
            <w:rPr>
              <w:b/>
              <w:smallCaps/>
              <w:color w:val="31849B" w:themeColor="accent5" w:themeShade="BF"/>
              <w:sz w:val="20"/>
              <w:lang w:val="de-AT"/>
            </w:rPr>
            <w:t>.20</w:t>
          </w:r>
          <w:r w:rsidRPr="001D35FF">
            <w:rPr>
              <w:b/>
              <w:smallCaps/>
              <w:color w:val="31849B" w:themeColor="accent5" w:themeShade="BF"/>
              <w:sz w:val="20"/>
              <w:lang w:val="ka-GE"/>
            </w:rPr>
            <w:t>1</w:t>
          </w:r>
          <w:r w:rsidR="00EF28F3">
            <w:rPr>
              <w:b/>
              <w:smallCaps/>
              <w:color w:val="31849B" w:themeColor="accent5" w:themeShade="BF"/>
              <w:sz w:val="20"/>
            </w:rPr>
            <w:t>6</w:t>
          </w:r>
        </w:p>
      </w:tc>
    </w:tr>
  </w:tbl>
  <w:p w:rsidR="009F0403" w:rsidRDefault="009F04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BD2"/>
    <w:multiLevelType w:val="hybridMultilevel"/>
    <w:tmpl w:val="6C964B7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D41B4D"/>
    <w:multiLevelType w:val="hybridMultilevel"/>
    <w:tmpl w:val="179620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212EDE"/>
    <w:multiLevelType w:val="hybridMultilevel"/>
    <w:tmpl w:val="8176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5C87"/>
    <w:multiLevelType w:val="hybridMultilevel"/>
    <w:tmpl w:val="F304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948BD"/>
    <w:multiLevelType w:val="hybridMultilevel"/>
    <w:tmpl w:val="60A6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7020F5"/>
    <w:multiLevelType w:val="hybridMultilevel"/>
    <w:tmpl w:val="F304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E190B"/>
    <w:multiLevelType w:val="hybridMultilevel"/>
    <w:tmpl w:val="6C964B7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85572AB"/>
    <w:multiLevelType w:val="hybridMultilevel"/>
    <w:tmpl w:val="E6A4DADC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15B95"/>
    <w:multiLevelType w:val="hybridMultilevel"/>
    <w:tmpl w:val="7398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A5B92"/>
    <w:multiLevelType w:val="hybridMultilevel"/>
    <w:tmpl w:val="E9A051A6"/>
    <w:lvl w:ilvl="0" w:tplc="B8AE688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55F2E"/>
    <w:multiLevelType w:val="hybridMultilevel"/>
    <w:tmpl w:val="6C964B7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A00312F"/>
    <w:multiLevelType w:val="hybridMultilevel"/>
    <w:tmpl w:val="281AA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87D59"/>
    <w:multiLevelType w:val="multilevel"/>
    <w:tmpl w:val="10722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13">
    <w:nsid w:val="7F4E2DC2"/>
    <w:multiLevelType w:val="hybridMultilevel"/>
    <w:tmpl w:val="F304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03"/>
    <w:rsid w:val="000F030D"/>
    <w:rsid w:val="00141AA6"/>
    <w:rsid w:val="00151513"/>
    <w:rsid w:val="001C5434"/>
    <w:rsid w:val="001D2F0F"/>
    <w:rsid w:val="001D35FF"/>
    <w:rsid w:val="001D7495"/>
    <w:rsid w:val="002113CE"/>
    <w:rsid w:val="00217EDE"/>
    <w:rsid w:val="00232E54"/>
    <w:rsid w:val="0025653B"/>
    <w:rsid w:val="00264E2C"/>
    <w:rsid w:val="0030787A"/>
    <w:rsid w:val="003454F8"/>
    <w:rsid w:val="00373F50"/>
    <w:rsid w:val="003C0F95"/>
    <w:rsid w:val="0045472B"/>
    <w:rsid w:val="004715BE"/>
    <w:rsid w:val="00492FA0"/>
    <w:rsid w:val="004E2BDC"/>
    <w:rsid w:val="0054473A"/>
    <w:rsid w:val="0054752A"/>
    <w:rsid w:val="00556973"/>
    <w:rsid w:val="005826C9"/>
    <w:rsid w:val="00582ED1"/>
    <w:rsid w:val="00631A4B"/>
    <w:rsid w:val="00641E65"/>
    <w:rsid w:val="006443E4"/>
    <w:rsid w:val="006633F8"/>
    <w:rsid w:val="00671465"/>
    <w:rsid w:val="006A77DC"/>
    <w:rsid w:val="006C1AF3"/>
    <w:rsid w:val="006C3977"/>
    <w:rsid w:val="006F2D60"/>
    <w:rsid w:val="00744813"/>
    <w:rsid w:val="007755F2"/>
    <w:rsid w:val="007A50CE"/>
    <w:rsid w:val="007F6C18"/>
    <w:rsid w:val="00841513"/>
    <w:rsid w:val="008540DF"/>
    <w:rsid w:val="008623F8"/>
    <w:rsid w:val="008801AA"/>
    <w:rsid w:val="008A30C4"/>
    <w:rsid w:val="008F117F"/>
    <w:rsid w:val="00901990"/>
    <w:rsid w:val="00907DCF"/>
    <w:rsid w:val="009330CF"/>
    <w:rsid w:val="00936DE9"/>
    <w:rsid w:val="009573D2"/>
    <w:rsid w:val="009716AB"/>
    <w:rsid w:val="009F0403"/>
    <w:rsid w:val="009F577B"/>
    <w:rsid w:val="00A15986"/>
    <w:rsid w:val="00A97A52"/>
    <w:rsid w:val="00AC4529"/>
    <w:rsid w:val="00AC625A"/>
    <w:rsid w:val="00AD16DA"/>
    <w:rsid w:val="00B1232E"/>
    <w:rsid w:val="00B23C85"/>
    <w:rsid w:val="00B41740"/>
    <w:rsid w:val="00B5117B"/>
    <w:rsid w:val="00BC60B7"/>
    <w:rsid w:val="00BE6760"/>
    <w:rsid w:val="00BE732C"/>
    <w:rsid w:val="00BF5A21"/>
    <w:rsid w:val="00C25D10"/>
    <w:rsid w:val="00C9191A"/>
    <w:rsid w:val="00CB52A0"/>
    <w:rsid w:val="00D32866"/>
    <w:rsid w:val="00D877D0"/>
    <w:rsid w:val="00DE0FFB"/>
    <w:rsid w:val="00E12888"/>
    <w:rsid w:val="00E40801"/>
    <w:rsid w:val="00E505FF"/>
    <w:rsid w:val="00E547ED"/>
    <w:rsid w:val="00EB4181"/>
    <w:rsid w:val="00EC7D1E"/>
    <w:rsid w:val="00EF28F3"/>
    <w:rsid w:val="00F27CD6"/>
    <w:rsid w:val="00F33EEA"/>
    <w:rsid w:val="00F770B1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03"/>
    <w:pPr>
      <w:spacing w:after="0" w:line="240" w:lineRule="auto"/>
    </w:pPr>
    <w:rPr>
      <w:rFonts w:ascii="Sylfaen" w:hAnsi="Sylfae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040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040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F0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40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403"/>
    <w:rPr>
      <w:rFonts w:ascii="Sylfaen" w:hAnsi="Sylfae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040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403"/>
    <w:rPr>
      <w:rFonts w:ascii="Sylfaen" w:hAnsi="Sylfae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1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1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03"/>
    <w:pPr>
      <w:spacing w:after="0" w:line="240" w:lineRule="auto"/>
    </w:pPr>
    <w:rPr>
      <w:rFonts w:ascii="Sylfaen" w:hAnsi="Sylfae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040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040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F0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40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403"/>
    <w:rPr>
      <w:rFonts w:ascii="Sylfaen" w:hAnsi="Sylfae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040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403"/>
    <w:rPr>
      <w:rFonts w:ascii="Sylfaen" w:hAnsi="Sylfae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1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1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328E455DB74868974BBDB9560A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8143-39EC-4D17-ADC0-DB3C5C01409D}"/>
      </w:docPartPr>
      <w:docPartBody>
        <w:p w:rsidR="00136273" w:rsidRDefault="000E1044" w:rsidP="000E1044">
          <w:pPr>
            <w:pStyle w:val="5E328E455DB74868974BBDB9560ABF1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44"/>
    <w:rsid w:val="000D0293"/>
    <w:rsid w:val="000D1D86"/>
    <w:rsid w:val="000E1044"/>
    <w:rsid w:val="000E7A2B"/>
    <w:rsid w:val="00136273"/>
    <w:rsid w:val="002252AB"/>
    <w:rsid w:val="0035635A"/>
    <w:rsid w:val="003E07E8"/>
    <w:rsid w:val="004B238D"/>
    <w:rsid w:val="004C1FF8"/>
    <w:rsid w:val="005B4E9A"/>
    <w:rsid w:val="006F618B"/>
    <w:rsid w:val="007021DE"/>
    <w:rsid w:val="007E7B5B"/>
    <w:rsid w:val="007F45AF"/>
    <w:rsid w:val="00855B65"/>
    <w:rsid w:val="00874C9D"/>
    <w:rsid w:val="008A036B"/>
    <w:rsid w:val="00944D1D"/>
    <w:rsid w:val="009C1ECB"/>
    <w:rsid w:val="00B4173F"/>
    <w:rsid w:val="00BC67BA"/>
    <w:rsid w:val="00C03E36"/>
    <w:rsid w:val="00E15E4B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2CF4BC697046FB825AE694301918F4">
    <w:name w:val="A52CF4BC697046FB825AE694301918F4"/>
    <w:rsid w:val="000E1044"/>
  </w:style>
  <w:style w:type="paragraph" w:customStyle="1" w:styleId="5E328E455DB74868974BBDB9560ABF1D">
    <w:name w:val="5E328E455DB74868974BBDB9560ABF1D"/>
    <w:rsid w:val="000E10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2CF4BC697046FB825AE694301918F4">
    <w:name w:val="A52CF4BC697046FB825AE694301918F4"/>
    <w:rsid w:val="000E1044"/>
  </w:style>
  <w:style w:type="paragraph" w:customStyle="1" w:styleId="5E328E455DB74868974BBDB9560ABF1D">
    <w:name w:val="5E328E455DB74868974BBDB9560ABF1D"/>
    <w:rsid w:val="000E1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0844-351F-47E9-9218-9726A437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ინფორმაციული ტექნოლოგიების დეპარტამენტი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vaniko@moh.gov.ge</dc:creator>
  <cp:lastModifiedBy>Oleg Presnov</cp:lastModifiedBy>
  <cp:revision>32</cp:revision>
  <dcterms:created xsi:type="dcterms:W3CDTF">2013-04-11T14:00:00Z</dcterms:created>
  <dcterms:modified xsi:type="dcterms:W3CDTF">2016-07-04T05:19:00Z</dcterms:modified>
</cp:coreProperties>
</file>